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7838" w14:textId="77777777" w:rsidR="00FF17FE" w:rsidRPr="00FF17FE" w:rsidRDefault="00B7677B" w:rsidP="00FF17FE">
      <w:pPr>
        <w:spacing w:after="200" w:line="276" w:lineRule="auto"/>
        <w:ind w:right="-1"/>
        <w:rPr>
          <w:rFonts w:ascii="BernhardTango BT" w:eastAsia="Calibri" w:hAnsi="BernhardTango BT" w:cs="Times New Roman"/>
          <w:b/>
          <w:i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36576" distB="36576" distL="36576" distR="36576" simplePos="0" relativeHeight="251662336" behindDoc="0" locked="0" layoutInCell="1" allowOverlap="1" wp14:anchorId="5215B8A2" wp14:editId="26590AD3">
            <wp:simplePos x="0" y="0"/>
            <wp:positionH relativeFrom="column">
              <wp:posOffset>3592483</wp:posOffset>
            </wp:positionH>
            <wp:positionV relativeFrom="paragraph">
              <wp:posOffset>-609254</wp:posOffset>
            </wp:positionV>
            <wp:extent cx="1999124" cy="1413164"/>
            <wp:effectExtent l="0" t="0" r="0" b="0"/>
            <wp:wrapNone/>
            <wp:docPr id="4" name="Immagine 4" descr="logo consiglio dei giovani cs6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nsiglio dei giovani cs6-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24" cy="141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7FE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410110AD" wp14:editId="60E99663">
            <wp:simplePos x="0" y="0"/>
            <wp:positionH relativeFrom="margin">
              <wp:posOffset>926580</wp:posOffset>
            </wp:positionH>
            <wp:positionV relativeFrom="paragraph">
              <wp:posOffset>-435090</wp:posOffset>
            </wp:positionV>
            <wp:extent cx="634074" cy="675341"/>
            <wp:effectExtent l="0" t="0" r="0" b="0"/>
            <wp:wrapNone/>
            <wp:docPr id="1" name="Immagine 1" descr="marchio REGIONE PUGL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 REGIONE PUGLIA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0" t="18553" r="18605" b="17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74" cy="675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  <w:r w:rsidR="00FF17FE" w:rsidRPr="00FF17FE">
        <w:rPr>
          <w:rFonts w:ascii="BernhardTango BT" w:eastAsia="Calibri" w:hAnsi="BernhardTango BT" w:cs="Times New Roman"/>
          <w:b/>
          <w:i/>
        </w:rPr>
        <w:tab/>
      </w:r>
    </w:p>
    <w:p w14:paraId="785ED8CD" w14:textId="77777777" w:rsidR="00FF17FE" w:rsidRPr="00FF17FE" w:rsidRDefault="00B7677B" w:rsidP="00FF17FE">
      <w:pPr>
        <w:tabs>
          <w:tab w:val="center" w:pos="4819"/>
          <w:tab w:val="right" w:pos="9638"/>
        </w:tabs>
        <w:spacing w:after="0" w:line="240" w:lineRule="auto"/>
        <w:rPr>
          <w:rFonts w:ascii="Edwardian Script ITC" w:eastAsia="Times New Roman" w:hAnsi="Edwardian Script ITC" w:cs="Times New Roman"/>
          <w:b/>
          <w:i/>
          <w:sz w:val="32"/>
          <w:szCs w:val="32"/>
          <w:lang w:eastAsia="it-IT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  <w:lang w:eastAsia="it-IT"/>
        </w:rPr>
        <w:t xml:space="preserve"> </w:t>
      </w:r>
      <w:r w:rsidR="00FF17FE" w:rsidRPr="00FF17FE">
        <w:rPr>
          <w:rFonts w:ascii="Edwardian Script ITC" w:eastAsia="Times New Roman" w:hAnsi="Edwardian Script ITC" w:cs="Times New Roman"/>
          <w:b/>
          <w:i/>
          <w:sz w:val="36"/>
          <w:szCs w:val="36"/>
          <w:lang w:eastAsia="it-IT"/>
        </w:rPr>
        <w:t xml:space="preserve">Consiglio Regionale </w:t>
      </w:r>
      <w:r>
        <w:rPr>
          <w:rFonts w:ascii="Edwardian Script ITC" w:eastAsia="Times New Roman" w:hAnsi="Edwardian Script ITC" w:cs="Times New Roman"/>
          <w:b/>
          <w:i/>
          <w:sz w:val="36"/>
          <w:szCs w:val="36"/>
          <w:lang w:eastAsia="it-IT"/>
        </w:rPr>
        <w:t xml:space="preserve"> </w:t>
      </w:r>
      <w:r w:rsidR="00FF17FE" w:rsidRPr="00FF17FE">
        <w:rPr>
          <w:rFonts w:ascii="Book Antiqua" w:eastAsia="Times New Roman" w:hAnsi="Book Antiqua" w:cs="Times New Roman"/>
          <w:b/>
          <w:i/>
          <w:sz w:val="24"/>
          <w:szCs w:val="24"/>
          <w:lang w:eastAsia="it-IT"/>
        </w:rPr>
        <w:t xml:space="preserve"> </w:t>
      </w:r>
      <w:r w:rsidR="00FF17FE" w:rsidRPr="00FF17FE">
        <w:rPr>
          <w:rFonts w:ascii="Edwardian Script ITC" w:eastAsia="Times New Roman" w:hAnsi="Edwardian Script ITC" w:cs="Times New Roman"/>
          <w:b/>
          <w:i/>
          <w:sz w:val="36"/>
          <w:szCs w:val="36"/>
          <w:lang w:eastAsia="it-IT"/>
        </w:rPr>
        <w:t>della Puglia</w:t>
      </w:r>
    </w:p>
    <w:p w14:paraId="69B03638" w14:textId="77777777" w:rsidR="008A545D" w:rsidRDefault="008A545D"/>
    <w:p w14:paraId="281CE507" w14:textId="77777777" w:rsidR="008A545D" w:rsidRDefault="008A545D"/>
    <w:p w14:paraId="778AF97C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</w:pPr>
      <w:r w:rsidRPr="008A545D"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  <w:t>Giovani in Consiglio:</w:t>
      </w:r>
    </w:p>
    <w:p w14:paraId="2991EFE0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</w:pPr>
      <w:r w:rsidRPr="008A545D">
        <w:rPr>
          <w:rFonts w:ascii="Georgia" w:eastAsia="Times New Roman" w:hAnsi="Georgia" w:cs="Times New Roman"/>
          <w:b/>
          <w:bCs/>
          <w:color w:val="0046AD"/>
          <w:kern w:val="28"/>
          <w:sz w:val="60"/>
          <w:szCs w:val="60"/>
          <w:lang w:eastAsia="it-IT"/>
          <w14:cntxtAlts/>
        </w:rPr>
        <w:t>da osservatori a protagonisti</w:t>
      </w:r>
    </w:p>
    <w:p w14:paraId="5EAC3885" w14:textId="77777777" w:rsid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</w:p>
    <w:p w14:paraId="10011F7C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P</w:t>
      </w:r>
      <w:r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ercorso biennale di cittadinanza attiva</w:t>
      </w:r>
    </w:p>
    <w:p w14:paraId="1621915F" w14:textId="77777777" w:rsidR="008A545D" w:rsidRDefault="00DE5405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promosso dal Consiglio R</w:t>
      </w:r>
      <w:r w:rsidR="008A545D"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egionale della Puglia</w:t>
      </w:r>
    </w:p>
    <w:p w14:paraId="20D29B44" w14:textId="77777777" w:rsid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40"/>
          <w:szCs w:val="40"/>
          <w:lang w:eastAsia="it-IT"/>
          <w14:cntxtAlts/>
        </w:rPr>
      </w:pPr>
    </w:p>
    <w:p w14:paraId="4A9B4A8E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  <w:t>CANDIDATI ANCHE TU!</w:t>
      </w:r>
    </w:p>
    <w:p w14:paraId="42881509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</w:pPr>
    </w:p>
    <w:p w14:paraId="799BBFE0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>Possono candidarsi i giovani frequentanti le classi 3° - 4° - 5° degli istituti scolastici secondari di II grado della Puglia</w:t>
      </w:r>
    </w:p>
    <w:p w14:paraId="671CEAC2" w14:textId="77777777" w:rsid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32"/>
          <w:szCs w:val="32"/>
          <w:lang w:eastAsia="it-IT"/>
          <w14:cntxtAlts/>
        </w:rPr>
        <w:t xml:space="preserve">Presenta la tua candidatura alla segreteria della tua scuola </w:t>
      </w:r>
    </w:p>
    <w:p w14:paraId="5B671461" w14:textId="44FBFD85" w:rsidR="008A545D" w:rsidRPr="008A545D" w:rsidRDefault="00C27F37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</w:pPr>
      <w:r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 xml:space="preserve">entro il </w:t>
      </w:r>
      <w:r w:rsidR="00C22D00"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>7</w:t>
      </w:r>
      <w:r w:rsidR="008A545D" w:rsidRPr="008A545D"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 xml:space="preserve"> ottobre 20</w:t>
      </w:r>
      <w:r>
        <w:rPr>
          <w:rFonts w:ascii="Georgia" w:eastAsia="Times New Roman" w:hAnsi="Georgia" w:cs="Times New Roman"/>
          <w:b/>
          <w:bCs/>
          <w:color w:val="0046AD"/>
          <w:kern w:val="28"/>
          <w:sz w:val="32"/>
          <w:szCs w:val="32"/>
          <w:u w:val="single"/>
          <w:lang w:eastAsia="it-IT"/>
          <w14:cntxtAlts/>
        </w:rPr>
        <w:t>22</w:t>
      </w:r>
    </w:p>
    <w:p w14:paraId="1C85A967" w14:textId="77777777" w:rsidR="008A545D" w:rsidRDefault="008A545D" w:rsidP="008A545D">
      <w:pPr>
        <w:widowControl w:val="0"/>
        <w:spacing w:after="120" w:line="240" w:lineRule="auto"/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</w:pPr>
      <w:r w:rsidRPr="008A545D"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  <w:t> </w:t>
      </w:r>
    </w:p>
    <w:p w14:paraId="4EC097EE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FF0000"/>
          <w:kern w:val="28"/>
          <w:sz w:val="72"/>
          <w:szCs w:val="72"/>
          <w:lang w:eastAsia="it-IT"/>
          <w14:cntxtAlts/>
        </w:rPr>
        <w:t>VOTA!</w:t>
      </w:r>
    </w:p>
    <w:p w14:paraId="4D915230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</w:p>
    <w:p w14:paraId="5B0AD546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Possono votare per scegliere il loro candidato tutti i giovani di tutte le classi degli istituti scolastici secondari di II grado della Puglia</w:t>
      </w:r>
      <w:r w:rsid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.</w:t>
      </w:r>
    </w:p>
    <w:p w14:paraId="49A4D677" w14:textId="77777777" w:rsidR="008A545D" w:rsidRPr="008A545D" w:rsidRDefault="008A545D" w:rsidP="008A545D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46AD"/>
          <w:kern w:val="28"/>
          <w:sz w:val="24"/>
          <w:szCs w:val="24"/>
          <w:u w:val="single"/>
          <w:lang w:eastAsia="it-IT"/>
          <w14:cntxtAlts/>
        </w:rPr>
      </w:pPr>
      <w:r w:rsidRPr="008A545D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 xml:space="preserve">Le elezioni si tengono presso la tua scuola </w:t>
      </w:r>
      <w:r w:rsidR="00B7677B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in concomitanza con le elezioni degli organi collegiali.</w:t>
      </w:r>
    </w:p>
    <w:p w14:paraId="53C46C9E" w14:textId="77777777" w:rsidR="00F0320F" w:rsidRDefault="008A545D" w:rsidP="00F0320F">
      <w:pPr>
        <w:widowControl w:val="0"/>
        <w:spacing w:after="120" w:line="240" w:lineRule="auto"/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</w:pPr>
      <w:r w:rsidRPr="008A545D"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  <w:t> </w:t>
      </w:r>
    </w:p>
    <w:p w14:paraId="3187DDFD" w14:textId="77777777" w:rsidR="00F0320F" w:rsidRDefault="00F0320F" w:rsidP="00F0320F">
      <w:pPr>
        <w:widowControl w:val="0"/>
        <w:spacing w:after="0" w:line="240" w:lineRule="auto"/>
        <w:rPr>
          <w:rFonts w:ascii="Perpetua" w:eastAsia="Times New Roman" w:hAnsi="Perpetua" w:cs="Times New Roman"/>
          <w:color w:val="000000"/>
          <w:kern w:val="28"/>
          <w:lang w:eastAsia="it-IT"/>
          <w14:cntxtAlts/>
        </w:rPr>
      </w:pPr>
    </w:p>
    <w:p w14:paraId="445BFEAA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Consiglio Regionale della Puglia</w:t>
      </w:r>
    </w:p>
    <w:p w14:paraId="18458BBD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Sezione Studio e supporto alla legislazione e alle politiche di garanzia</w:t>
      </w:r>
    </w:p>
    <w:p w14:paraId="3F0E8C2E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________________________________________________________</w:t>
      </w:r>
    </w:p>
    <w:p w14:paraId="2C24953B" w14:textId="77777777" w:rsidR="00F0320F" w:rsidRDefault="00F0320F" w:rsidP="00F0320F">
      <w:pPr>
        <w:widowControl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color w:val="3F3F3F"/>
          <w:kern w:val="28"/>
          <w:sz w:val="24"/>
          <w:szCs w:val="24"/>
          <w:lang w:eastAsia="it-IT"/>
          <w14:cntxtAlts/>
        </w:rPr>
      </w:pPr>
    </w:p>
    <w:p w14:paraId="127DCE14" w14:textId="77777777" w:rsidR="00F0320F" w:rsidRPr="00F0320F" w:rsidRDefault="00C27F37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tel.: 080.5403937 - 5404413</w:t>
      </w:r>
    </w:p>
    <w:p w14:paraId="7F57A057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>per urgenze cell. 3895316040 dott. Giuseppe Musicco</w:t>
      </w:r>
    </w:p>
    <w:p w14:paraId="5FAF29F5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</w:p>
    <w:p w14:paraId="5DE97BB0" w14:textId="77777777" w:rsidR="00F0320F" w:rsidRPr="00AF0B1C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u w:val="single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 xml:space="preserve">Email: </w:t>
      </w:r>
      <w:hyperlink r:id="rId6" w:tgtFrame="_blank" w:history="1">
        <w:r w:rsidRPr="00AF0B1C">
          <w:rPr>
            <w:rFonts w:ascii="Georgia" w:eastAsia="Times New Roman" w:hAnsi="Georgia" w:cs="Times New Roman"/>
            <w:bCs/>
            <w:color w:val="0046AD"/>
            <w:kern w:val="28"/>
            <w:sz w:val="24"/>
            <w:szCs w:val="24"/>
            <w:u w:val="single"/>
            <w:lang w:eastAsia="it-IT"/>
            <w14:cntxtAlts/>
          </w:rPr>
          <w:t>sezione.legislazione.garanzia@consiglio.puglia.it</w:t>
        </w:r>
      </w:hyperlink>
    </w:p>
    <w:p w14:paraId="613AE70D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</w:p>
    <w:p w14:paraId="2BBECEF1" w14:textId="77777777" w:rsidR="00F0320F" w:rsidRPr="00F0320F" w:rsidRDefault="00F0320F" w:rsidP="00F0320F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</w:pPr>
      <w:r w:rsidRPr="00F0320F">
        <w:rPr>
          <w:rFonts w:ascii="Georgia" w:eastAsia="Times New Roman" w:hAnsi="Georgia" w:cs="Times New Roman"/>
          <w:bCs/>
          <w:color w:val="0046AD"/>
          <w:kern w:val="28"/>
          <w:sz w:val="24"/>
          <w:szCs w:val="24"/>
          <w:lang w:eastAsia="it-IT"/>
          <w14:cntxtAlts/>
        </w:rPr>
        <w:t xml:space="preserve">Sito web: </w:t>
      </w:r>
      <w:hyperlink r:id="rId7" w:history="1">
        <w:r w:rsidRPr="00F0320F">
          <w:rPr>
            <w:rFonts w:ascii="Georgia" w:hAnsi="Georgia"/>
            <w:bCs/>
            <w:color w:val="0046AD"/>
            <w:u w:val="single"/>
            <w:lang w:eastAsia="it-IT"/>
          </w:rPr>
          <w:t>Consiglio Regionale della Puglia</w:t>
        </w:r>
      </w:hyperlink>
    </w:p>
    <w:sectPr w:rsidR="00F0320F" w:rsidRPr="00F032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C2"/>
    <w:rsid w:val="000A7C96"/>
    <w:rsid w:val="008A545D"/>
    <w:rsid w:val="00A932C9"/>
    <w:rsid w:val="00AF0B1C"/>
    <w:rsid w:val="00B7677B"/>
    <w:rsid w:val="00C22D00"/>
    <w:rsid w:val="00C27F37"/>
    <w:rsid w:val="00CE4861"/>
    <w:rsid w:val="00DE5405"/>
    <w:rsid w:val="00E660C2"/>
    <w:rsid w:val="00F0320F"/>
    <w:rsid w:val="00FD56BA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2581"/>
  <w15:chartTrackingRefBased/>
  <w15:docId w15:val="{64825963-8B99-4C9D-BCD4-EDB111E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ddress">
    <w:name w:val="msoaddress"/>
    <w:rsid w:val="008A545D"/>
    <w:pPr>
      <w:spacing w:after="0" w:line="240" w:lineRule="auto"/>
      <w:jc w:val="center"/>
    </w:pPr>
    <w:rPr>
      <w:rFonts w:ascii="Perpetua" w:eastAsia="Times New Roman" w:hAnsi="Perpetua" w:cs="Times New Roman"/>
      <w:color w:val="000000"/>
      <w:kern w:val="28"/>
      <w:sz w:val="18"/>
      <w:szCs w:val="18"/>
      <w:lang w:eastAsia="it-IT"/>
      <w14:ligatures w14:val="standard"/>
      <w14:cntxtAlts/>
    </w:rPr>
  </w:style>
  <w:style w:type="character" w:styleId="Collegamentoipertestuale">
    <w:name w:val="Hyperlink"/>
    <w:basedOn w:val="Carpredefinitoparagrafo"/>
    <w:uiPriority w:val="99"/>
    <w:unhideWhenUsed/>
    <w:rsid w:val="008A5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iglio.puglia.it/2021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ta.consiglio.puglia.it/OWA/redir.aspx?C=wxv6L7DR64DDSgQyYGPqksPcjrv1VFpotK2aIBHhQAJoGAjyOgzXCA..&amp;URL=mailto%3asezione.legislazione.garanzia%40consiglio.pugli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Musicco Giuseppe</cp:lastModifiedBy>
  <cp:revision>4</cp:revision>
  <dcterms:created xsi:type="dcterms:W3CDTF">2022-08-31T09:10:00Z</dcterms:created>
  <dcterms:modified xsi:type="dcterms:W3CDTF">2022-09-06T08:09:00Z</dcterms:modified>
</cp:coreProperties>
</file>