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B2" w:rsidRDefault="004744B2" w:rsidP="00B866C9">
      <w:pPr>
        <w:pStyle w:val="Default"/>
        <w:jc w:val="center"/>
        <w:rPr>
          <w:sz w:val="28"/>
          <w:szCs w:val="28"/>
        </w:rPr>
      </w:pPr>
      <w:r>
        <w:rPr>
          <w:b/>
          <w:bCs/>
          <w:sz w:val="28"/>
          <w:szCs w:val="28"/>
        </w:rPr>
        <w:t>Campionati Studenteschi</w:t>
      </w:r>
    </w:p>
    <w:p w:rsidR="004744B2" w:rsidRDefault="004744B2" w:rsidP="00B866C9">
      <w:pPr>
        <w:pStyle w:val="Default"/>
        <w:jc w:val="center"/>
        <w:rPr>
          <w:sz w:val="28"/>
          <w:szCs w:val="28"/>
        </w:rPr>
      </w:pPr>
      <w:r>
        <w:rPr>
          <w:b/>
          <w:bCs/>
          <w:sz w:val="28"/>
          <w:szCs w:val="28"/>
        </w:rPr>
        <w:t>Istituzioni Scolastiche Secondarie di I e II Grado</w:t>
      </w:r>
    </w:p>
    <w:p w:rsidR="004744B2" w:rsidRDefault="004744B2" w:rsidP="00B866C9">
      <w:pPr>
        <w:pStyle w:val="Default"/>
        <w:jc w:val="center"/>
        <w:rPr>
          <w:b/>
          <w:bCs/>
          <w:sz w:val="28"/>
          <w:szCs w:val="28"/>
        </w:rPr>
      </w:pPr>
      <w:r>
        <w:rPr>
          <w:b/>
          <w:bCs/>
          <w:sz w:val="28"/>
          <w:szCs w:val="28"/>
        </w:rPr>
        <w:t>DANZA SPORTIVA</w:t>
      </w:r>
    </w:p>
    <w:p w:rsidR="00B866C9" w:rsidRDefault="00B866C9" w:rsidP="00B866C9">
      <w:pPr>
        <w:pStyle w:val="Default"/>
        <w:jc w:val="center"/>
        <w:rPr>
          <w:b/>
          <w:bCs/>
          <w:sz w:val="28"/>
          <w:szCs w:val="28"/>
        </w:rPr>
      </w:pPr>
    </w:p>
    <w:p w:rsidR="00B866C9" w:rsidRDefault="00B866C9" w:rsidP="00B866C9">
      <w:pPr>
        <w:pStyle w:val="Default"/>
        <w:jc w:val="center"/>
        <w:rPr>
          <w:sz w:val="28"/>
          <w:szCs w:val="28"/>
        </w:rPr>
      </w:pPr>
    </w:p>
    <w:p w:rsidR="004744B2" w:rsidRDefault="004744B2" w:rsidP="002B76B6">
      <w:pPr>
        <w:pStyle w:val="Default"/>
        <w:jc w:val="both"/>
        <w:rPr>
          <w:sz w:val="23"/>
          <w:szCs w:val="23"/>
        </w:rPr>
      </w:pPr>
      <w:r>
        <w:rPr>
          <w:b/>
          <w:bCs/>
          <w:sz w:val="23"/>
          <w:szCs w:val="23"/>
        </w:rPr>
        <w:t xml:space="preserve">Programma Tecnico </w:t>
      </w:r>
    </w:p>
    <w:p w:rsidR="004744B2" w:rsidRDefault="004744B2" w:rsidP="002B76B6">
      <w:pPr>
        <w:pStyle w:val="Paragrafoelenco"/>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Style w:val="Nessuno"/>
          <w:bCs/>
          <w:color w:val="auto"/>
        </w:rPr>
      </w:pPr>
      <w:r>
        <w:rPr>
          <w:color w:val="auto"/>
        </w:rPr>
        <w:t>Coreografie di</w:t>
      </w:r>
      <w:r>
        <w:rPr>
          <w:rStyle w:val="Nessuno"/>
          <w:color w:val="auto"/>
        </w:rPr>
        <w:t xml:space="preserve"> Gruppo / Danze a squadre</w:t>
      </w:r>
    </w:p>
    <w:p w:rsidR="004744B2" w:rsidRDefault="004744B2" w:rsidP="002B76B6">
      <w:pPr>
        <w:pStyle w:val="Paragrafoelenco"/>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0" w:after="0"/>
        <w:rPr>
          <w:rStyle w:val="Nessuno"/>
          <w:color w:val="000000" w:themeColor="text1"/>
          <w:lang w:val="en-US"/>
        </w:rPr>
      </w:pPr>
      <w:r>
        <w:rPr>
          <w:rStyle w:val="Nessuno"/>
          <w:color w:val="000000" w:themeColor="text1"/>
          <w:lang w:val="en-US"/>
        </w:rPr>
        <w:t>Hip Hop / Break Dance individuale</w:t>
      </w:r>
    </w:p>
    <w:p w:rsidR="004744B2" w:rsidRDefault="004744B2" w:rsidP="002B76B6">
      <w:pPr>
        <w:pStyle w:val="Default"/>
        <w:jc w:val="both"/>
        <w:rPr>
          <w:b/>
          <w:bCs/>
          <w:sz w:val="23"/>
          <w:szCs w:val="23"/>
        </w:rPr>
      </w:pPr>
    </w:p>
    <w:p w:rsidR="004744B2" w:rsidRDefault="004744B2" w:rsidP="002B76B6">
      <w:pPr>
        <w:pStyle w:val="Default"/>
        <w:jc w:val="both"/>
        <w:rPr>
          <w:sz w:val="23"/>
          <w:szCs w:val="23"/>
        </w:rPr>
      </w:pPr>
      <w:r>
        <w:rPr>
          <w:b/>
          <w:bCs/>
          <w:sz w:val="23"/>
          <w:szCs w:val="23"/>
        </w:rPr>
        <w:t xml:space="preserve">Composizione delle squadre, numero ed età dei partecipanti </w:t>
      </w:r>
    </w:p>
    <w:p w:rsidR="004744B2" w:rsidRDefault="004744B2" w:rsidP="002B76B6">
      <w:pPr>
        <w:pStyle w:val="Default"/>
        <w:jc w:val="both"/>
        <w:rPr>
          <w:color w:val="auto"/>
          <w:sz w:val="23"/>
          <w:szCs w:val="23"/>
        </w:rPr>
      </w:pPr>
      <w:r>
        <w:rPr>
          <w:color w:val="auto"/>
          <w:sz w:val="23"/>
          <w:szCs w:val="23"/>
        </w:rPr>
        <w:t>La competizione verrà suddivisa in differenti categorie, in base alla classe frequentata (i team misti, formati da alunni di differenti classi, per l’inquadramento in gara sarà considerata la classe superiore):</w:t>
      </w:r>
    </w:p>
    <w:p w:rsidR="004744B2" w:rsidRDefault="004744B2" w:rsidP="002B76B6">
      <w:pPr>
        <w:pStyle w:val="Default"/>
        <w:jc w:val="both"/>
        <w:rPr>
          <w:color w:val="auto"/>
          <w:sz w:val="23"/>
          <w:szCs w:val="23"/>
        </w:rPr>
      </w:pPr>
      <w:r>
        <w:rPr>
          <w:color w:val="auto"/>
          <w:sz w:val="23"/>
          <w:szCs w:val="23"/>
        </w:rPr>
        <w:t xml:space="preserve"> </w:t>
      </w:r>
    </w:p>
    <w:p w:rsidR="004744B2" w:rsidRDefault="004744B2" w:rsidP="002B76B6">
      <w:pPr>
        <w:pStyle w:val="Default"/>
        <w:tabs>
          <w:tab w:val="left" w:pos="3261"/>
        </w:tabs>
        <w:jc w:val="both"/>
        <w:rPr>
          <w:b/>
          <w:sz w:val="23"/>
          <w:szCs w:val="23"/>
        </w:rPr>
      </w:pPr>
      <w:r>
        <w:rPr>
          <w:b/>
          <w:sz w:val="23"/>
          <w:szCs w:val="23"/>
        </w:rPr>
        <w:t xml:space="preserve">Scuola secondaria di primo grado </w:t>
      </w:r>
    </w:p>
    <w:p w:rsidR="004744B2" w:rsidRDefault="004744B2" w:rsidP="002B76B6">
      <w:pPr>
        <w:pStyle w:val="Default"/>
        <w:numPr>
          <w:ilvl w:val="0"/>
          <w:numId w:val="11"/>
        </w:numPr>
        <w:tabs>
          <w:tab w:val="left" w:pos="3261"/>
        </w:tabs>
        <w:jc w:val="both"/>
        <w:rPr>
          <w:sz w:val="23"/>
          <w:szCs w:val="23"/>
        </w:rPr>
      </w:pPr>
      <w:r>
        <w:rPr>
          <w:sz w:val="23"/>
          <w:szCs w:val="23"/>
        </w:rPr>
        <w:t>Categoria Ra</w:t>
      </w:r>
      <w:r w:rsidR="002B76B6">
        <w:rPr>
          <w:sz w:val="23"/>
          <w:szCs w:val="23"/>
        </w:rPr>
        <w:t>gazzi</w:t>
      </w:r>
      <w:r>
        <w:rPr>
          <w:sz w:val="23"/>
          <w:szCs w:val="23"/>
        </w:rPr>
        <w:t>/e: nati nel 2006 (2007 nei casi di studenti in anticipo scolastico)</w:t>
      </w:r>
    </w:p>
    <w:p w:rsidR="002B76B6" w:rsidRDefault="004744B2" w:rsidP="002B76B6">
      <w:pPr>
        <w:pStyle w:val="Default"/>
        <w:numPr>
          <w:ilvl w:val="0"/>
          <w:numId w:val="11"/>
        </w:numPr>
        <w:tabs>
          <w:tab w:val="left" w:pos="3261"/>
        </w:tabs>
        <w:jc w:val="both"/>
        <w:rPr>
          <w:color w:val="auto"/>
          <w:sz w:val="23"/>
          <w:szCs w:val="23"/>
        </w:rPr>
      </w:pPr>
      <w:r>
        <w:rPr>
          <w:sz w:val="23"/>
          <w:szCs w:val="23"/>
        </w:rPr>
        <w:t xml:space="preserve">Categoria Cadetti/e: nati negli anni 2004 </w:t>
      </w:r>
      <w:r w:rsidR="002B76B6">
        <w:rPr>
          <w:sz w:val="23"/>
          <w:szCs w:val="23"/>
        </w:rPr>
        <w:t>–</w:t>
      </w:r>
      <w:r>
        <w:rPr>
          <w:sz w:val="23"/>
          <w:szCs w:val="23"/>
        </w:rPr>
        <w:t xml:space="preserve"> 2005</w:t>
      </w:r>
    </w:p>
    <w:p w:rsidR="002B76B6" w:rsidRDefault="002B76B6" w:rsidP="002B76B6">
      <w:pPr>
        <w:pStyle w:val="Default"/>
        <w:tabs>
          <w:tab w:val="left" w:pos="3261"/>
        </w:tabs>
        <w:ind w:left="720"/>
        <w:jc w:val="both"/>
        <w:rPr>
          <w:color w:val="auto"/>
          <w:sz w:val="23"/>
          <w:szCs w:val="23"/>
        </w:rPr>
      </w:pPr>
    </w:p>
    <w:p w:rsidR="002B76B6" w:rsidRPr="002B76B6" w:rsidRDefault="004744B2" w:rsidP="002B76B6">
      <w:pPr>
        <w:pStyle w:val="Default"/>
        <w:tabs>
          <w:tab w:val="left" w:pos="3261"/>
        </w:tabs>
        <w:jc w:val="both"/>
        <w:rPr>
          <w:color w:val="auto"/>
          <w:sz w:val="23"/>
          <w:szCs w:val="23"/>
        </w:rPr>
      </w:pPr>
      <w:r w:rsidRPr="002B76B6">
        <w:rPr>
          <w:b/>
          <w:sz w:val="23"/>
          <w:szCs w:val="23"/>
        </w:rPr>
        <w:t>Scuola secondaria di secondo grado</w:t>
      </w:r>
    </w:p>
    <w:p w:rsidR="004744B2" w:rsidRDefault="004744B2" w:rsidP="002B76B6">
      <w:pPr>
        <w:pStyle w:val="Default"/>
        <w:numPr>
          <w:ilvl w:val="0"/>
          <w:numId w:val="11"/>
        </w:numPr>
        <w:tabs>
          <w:tab w:val="left" w:pos="3261"/>
        </w:tabs>
        <w:jc w:val="both"/>
        <w:rPr>
          <w:sz w:val="23"/>
          <w:szCs w:val="23"/>
        </w:rPr>
      </w:pPr>
      <w:r>
        <w:rPr>
          <w:sz w:val="23"/>
          <w:szCs w:val="23"/>
        </w:rPr>
        <w:t>Categoria Allievi/e: nati negli anni 2001 – 2002 - 2003 (2004 nei casi di studenti in anticipo scolastico)</w:t>
      </w:r>
    </w:p>
    <w:p w:rsidR="004744B2" w:rsidRDefault="004744B2" w:rsidP="002B76B6">
      <w:pPr>
        <w:pStyle w:val="Default"/>
        <w:numPr>
          <w:ilvl w:val="0"/>
          <w:numId w:val="11"/>
        </w:numPr>
        <w:tabs>
          <w:tab w:val="left" w:pos="3261"/>
        </w:tabs>
        <w:jc w:val="both"/>
        <w:rPr>
          <w:sz w:val="23"/>
          <w:szCs w:val="23"/>
        </w:rPr>
      </w:pPr>
      <w:r>
        <w:rPr>
          <w:sz w:val="23"/>
          <w:szCs w:val="23"/>
        </w:rPr>
        <w:t>Categoria Juniores m/f: nati negli anni 1999/2000</w:t>
      </w:r>
    </w:p>
    <w:p w:rsidR="004744B2" w:rsidRDefault="004744B2" w:rsidP="002B76B6">
      <w:pPr>
        <w:pStyle w:val="Default"/>
        <w:tabs>
          <w:tab w:val="left" w:pos="3261"/>
        </w:tabs>
        <w:jc w:val="both"/>
        <w:rPr>
          <w:color w:val="00B050"/>
          <w:sz w:val="23"/>
          <w:szCs w:val="23"/>
        </w:rPr>
      </w:pPr>
    </w:p>
    <w:p w:rsidR="004744B2" w:rsidRDefault="004744B2" w:rsidP="002B76B6">
      <w:pPr>
        <w:pStyle w:val="Default"/>
        <w:jc w:val="both"/>
        <w:rPr>
          <w:color w:val="auto"/>
          <w:sz w:val="23"/>
          <w:szCs w:val="23"/>
        </w:rPr>
      </w:pPr>
      <w:r>
        <w:rPr>
          <w:b/>
          <w:bCs/>
          <w:color w:val="auto"/>
          <w:sz w:val="23"/>
          <w:szCs w:val="23"/>
        </w:rPr>
        <w:t xml:space="preserve">Tempi di gara </w:t>
      </w:r>
    </w:p>
    <w:p w:rsidR="004744B2" w:rsidRDefault="004744B2" w:rsidP="002B76B6">
      <w:pPr>
        <w:pStyle w:val="Default"/>
        <w:jc w:val="both"/>
        <w:rPr>
          <w:color w:val="auto"/>
          <w:sz w:val="23"/>
          <w:szCs w:val="23"/>
        </w:rPr>
      </w:pPr>
      <w:r>
        <w:rPr>
          <w:color w:val="auto"/>
          <w:sz w:val="23"/>
          <w:szCs w:val="23"/>
        </w:rPr>
        <w:t xml:space="preserve">Ogni performance presentata, dovrà rispettare i seguenti tempi di gara minimi e massimi: </w:t>
      </w:r>
    </w:p>
    <w:p w:rsidR="004744B2" w:rsidRDefault="004744B2" w:rsidP="002B76B6">
      <w:pPr>
        <w:pStyle w:val="Default"/>
        <w:numPr>
          <w:ilvl w:val="0"/>
          <w:numId w:val="10"/>
        </w:numPr>
        <w:jc w:val="both"/>
        <w:rPr>
          <w:color w:val="auto"/>
          <w:sz w:val="23"/>
          <w:szCs w:val="23"/>
        </w:rPr>
      </w:pPr>
      <w:r>
        <w:rPr>
          <w:color w:val="auto"/>
          <w:sz w:val="23"/>
          <w:szCs w:val="23"/>
        </w:rPr>
        <w:t>balli individuali per selezioni (musica prestabilita)</w:t>
      </w:r>
      <w:r>
        <w:rPr>
          <w:color w:val="auto"/>
          <w:sz w:val="23"/>
          <w:szCs w:val="23"/>
        </w:rPr>
        <w:tab/>
        <w:t>1,00’’ / 1,30’’ minuti</w:t>
      </w:r>
    </w:p>
    <w:p w:rsidR="004744B2" w:rsidRDefault="004744B2" w:rsidP="002B76B6">
      <w:pPr>
        <w:pStyle w:val="Default"/>
        <w:numPr>
          <w:ilvl w:val="0"/>
          <w:numId w:val="10"/>
        </w:numPr>
        <w:jc w:val="both"/>
        <w:rPr>
          <w:color w:val="auto"/>
          <w:sz w:val="23"/>
          <w:szCs w:val="23"/>
        </w:rPr>
      </w:pPr>
      <w:r>
        <w:rPr>
          <w:color w:val="auto"/>
          <w:sz w:val="23"/>
          <w:szCs w:val="23"/>
        </w:rPr>
        <w:t>balli individuali su musica propria</w:t>
      </w:r>
      <w:r>
        <w:rPr>
          <w:color w:val="auto"/>
          <w:sz w:val="23"/>
          <w:szCs w:val="23"/>
        </w:rPr>
        <w:tab/>
      </w:r>
      <w:r>
        <w:rPr>
          <w:color w:val="auto"/>
          <w:sz w:val="23"/>
          <w:szCs w:val="23"/>
        </w:rPr>
        <w:tab/>
      </w:r>
      <w:r>
        <w:rPr>
          <w:color w:val="auto"/>
          <w:sz w:val="23"/>
          <w:szCs w:val="23"/>
        </w:rPr>
        <w:tab/>
        <w:t>1,30’’ / 2,00’’ minuti</w:t>
      </w:r>
    </w:p>
    <w:p w:rsidR="004744B2" w:rsidRDefault="004744B2" w:rsidP="002B76B6">
      <w:pPr>
        <w:pStyle w:val="Default"/>
        <w:numPr>
          <w:ilvl w:val="0"/>
          <w:numId w:val="10"/>
        </w:numPr>
        <w:jc w:val="both"/>
        <w:rPr>
          <w:color w:val="auto"/>
          <w:sz w:val="23"/>
          <w:szCs w:val="23"/>
        </w:rPr>
      </w:pPr>
      <w:r>
        <w:rPr>
          <w:color w:val="auto"/>
          <w:sz w:val="23"/>
          <w:szCs w:val="23"/>
        </w:rPr>
        <w:t xml:space="preserve">danze di squadra </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1,45’’ / 3,00’’ minuti</w:t>
      </w:r>
    </w:p>
    <w:p w:rsidR="004744B2" w:rsidRDefault="004744B2" w:rsidP="002B76B6">
      <w:pPr>
        <w:pStyle w:val="Default"/>
        <w:jc w:val="both"/>
        <w:rPr>
          <w:sz w:val="23"/>
          <w:szCs w:val="23"/>
        </w:rPr>
      </w:pPr>
    </w:p>
    <w:p w:rsidR="004744B2" w:rsidRDefault="004744B2" w:rsidP="002B76B6">
      <w:pPr>
        <w:pStyle w:val="Default"/>
        <w:jc w:val="both"/>
        <w:rPr>
          <w:sz w:val="23"/>
          <w:szCs w:val="23"/>
        </w:rPr>
      </w:pPr>
      <w:r>
        <w:rPr>
          <w:b/>
          <w:bCs/>
          <w:sz w:val="23"/>
          <w:szCs w:val="23"/>
        </w:rPr>
        <w:t xml:space="preserve">Impianti ed attrezzatura </w:t>
      </w:r>
    </w:p>
    <w:p w:rsidR="004744B2" w:rsidRDefault="004744B2" w:rsidP="002B76B6">
      <w:pPr>
        <w:pStyle w:val="Default"/>
        <w:jc w:val="both"/>
        <w:rPr>
          <w:sz w:val="23"/>
          <w:szCs w:val="23"/>
        </w:rPr>
      </w:pPr>
      <w:r>
        <w:rPr>
          <w:sz w:val="23"/>
          <w:szCs w:val="23"/>
        </w:rPr>
        <w:t xml:space="preserve">Le gare dovranno svolgersi su pista in parquet, linoleum o altra pavimentazione adatta alla danza. Soluzioni di ripiego possono essere adottate, tenuto conto dello spirito di adattamento e di promozione insito nelle finalità dei Campionati Studenteschi. </w:t>
      </w:r>
    </w:p>
    <w:p w:rsidR="004744B2" w:rsidRDefault="004744B2" w:rsidP="002B76B6">
      <w:pPr>
        <w:pStyle w:val="Default"/>
        <w:jc w:val="both"/>
        <w:rPr>
          <w:b/>
          <w:bCs/>
          <w:sz w:val="23"/>
          <w:szCs w:val="23"/>
        </w:rPr>
      </w:pPr>
    </w:p>
    <w:p w:rsidR="004744B2" w:rsidRDefault="004744B2" w:rsidP="002B76B6">
      <w:pPr>
        <w:pStyle w:val="Default"/>
        <w:jc w:val="both"/>
        <w:rPr>
          <w:b/>
          <w:color w:val="auto"/>
          <w:sz w:val="23"/>
          <w:szCs w:val="23"/>
        </w:rPr>
      </w:pPr>
      <w:r>
        <w:rPr>
          <w:b/>
          <w:bCs/>
          <w:color w:val="auto"/>
          <w:sz w:val="23"/>
          <w:szCs w:val="23"/>
        </w:rPr>
        <w:t xml:space="preserve">Regole di base </w:t>
      </w:r>
      <w:r w:rsidR="002B76B6">
        <w:rPr>
          <w:b/>
          <w:iCs/>
          <w:color w:val="auto"/>
          <w:sz w:val="23"/>
          <w:szCs w:val="23"/>
        </w:rPr>
        <w:t>Danze a S</w:t>
      </w:r>
      <w:r>
        <w:rPr>
          <w:b/>
          <w:iCs/>
          <w:color w:val="auto"/>
          <w:sz w:val="23"/>
          <w:szCs w:val="23"/>
        </w:rPr>
        <w:t>quadre</w:t>
      </w:r>
    </w:p>
    <w:p w:rsidR="004744B2" w:rsidRDefault="004744B2" w:rsidP="002B76B6">
      <w:pPr>
        <w:pStyle w:val="Default"/>
        <w:jc w:val="both"/>
        <w:rPr>
          <w:color w:val="auto"/>
          <w:sz w:val="23"/>
          <w:szCs w:val="23"/>
        </w:rPr>
      </w:pPr>
      <w:r>
        <w:rPr>
          <w:color w:val="auto"/>
          <w:sz w:val="23"/>
          <w:szCs w:val="23"/>
          <w:u w:val="single"/>
        </w:rPr>
        <w:t>TIPOLOGIA DI GARA.</w:t>
      </w:r>
      <w:r>
        <w:rPr>
          <w:color w:val="auto"/>
          <w:sz w:val="23"/>
          <w:szCs w:val="23"/>
        </w:rPr>
        <w:t xml:space="preserve"> Le competizioni di Danze a Squadre consistono in dimostrazioni coreografiche, anche di fantasia e su brano musicale a libera scelta, eseguite con qualsiasi tecnica, stile e modalità di danza. Sono quindi ammesse coreografie basate su balli tradizionali, di coppia, artistici o d</w:t>
      </w:r>
      <w:r w:rsidR="002B76B6">
        <w:rPr>
          <w:color w:val="auto"/>
          <w:sz w:val="23"/>
          <w:szCs w:val="23"/>
        </w:rPr>
        <w:t>i qualunque altra tipologia di D</w:t>
      </w:r>
      <w:r>
        <w:rPr>
          <w:color w:val="auto"/>
          <w:sz w:val="23"/>
          <w:szCs w:val="23"/>
        </w:rPr>
        <w:t xml:space="preserve">anza </w:t>
      </w:r>
      <w:r w:rsidR="002B76B6">
        <w:rPr>
          <w:color w:val="auto"/>
          <w:sz w:val="23"/>
          <w:szCs w:val="23"/>
        </w:rPr>
        <w:t>S</w:t>
      </w:r>
      <w:r>
        <w:rPr>
          <w:color w:val="auto"/>
          <w:sz w:val="23"/>
          <w:szCs w:val="23"/>
        </w:rPr>
        <w:t>portiva: per assicurare la coralità della performance, in ogni caso, nelle esibizioni devono prevalere le parti collettive, cioè i moduli coreografici in cui è impegnata la maggioranza dei componenti del team. Le squadre si esibiscono una alla volta, secondo l’ordine stabilito dal Direttore di gara in conformità alle norme del Regolamento per l’Attività Sportiva Federale (RASF) della FIDS.</w:t>
      </w:r>
    </w:p>
    <w:p w:rsidR="004744B2" w:rsidRDefault="004744B2" w:rsidP="002B76B6">
      <w:pPr>
        <w:pStyle w:val="Default"/>
        <w:jc w:val="both"/>
        <w:rPr>
          <w:color w:val="auto"/>
          <w:sz w:val="23"/>
          <w:szCs w:val="23"/>
        </w:rPr>
      </w:pPr>
      <w:r>
        <w:rPr>
          <w:color w:val="auto"/>
          <w:sz w:val="23"/>
          <w:szCs w:val="23"/>
          <w:u w:val="single"/>
        </w:rPr>
        <w:t>COMPOSIZIONE SQUADRE.</w:t>
      </w:r>
      <w:r>
        <w:rPr>
          <w:color w:val="auto"/>
          <w:sz w:val="23"/>
          <w:szCs w:val="23"/>
        </w:rPr>
        <w:t xml:space="preserve"> Le squadre possono essere suddivise in:</w:t>
      </w:r>
    </w:p>
    <w:p w:rsidR="004744B2" w:rsidRDefault="004744B2" w:rsidP="002B76B6">
      <w:pPr>
        <w:pStyle w:val="Default"/>
        <w:numPr>
          <w:ilvl w:val="0"/>
          <w:numId w:val="12"/>
        </w:numPr>
        <w:jc w:val="both"/>
        <w:rPr>
          <w:color w:val="auto"/>
          <w:sz w:val="23"/>
          <w:szCs w:val="23"/>
        </w:rPr>
      </w:pPr>
      <w:r>
        <w:rPr>
          <w:b/>
          <w:color w:val="auto"/>
          <w:sz w:val="23"/>
          <w:szCs w:val="23"/>
        </w:rPr>
        <w:t>piccolo gruppo</w:t>
      </w:r>
      <w:r>
        <w:rPr>
          <w:color w:val="auto"/>
          <w:sz w:val="23"/>
          <w:szCs w:val="23"/>
        </w:rPr>
        <w:tab/>
        <w:t>composto da 3 a 7 alunni/e</w:t>
      </w:r>
    </w:p>
    <w:p w:rsidR="004744B2" w:rsidRDefault="004744B2" w:rsidP="002B76B6">
      <w:pPr>
        <w:pStyle w:val="Default"/>
        <w:numPr>
          <w:ilvl w:val="0"/>
          <w:numId w:val="12"/>
        </w:numPr>
        <w:jc w:val="both"/>
        <w:rPr>
          <w:color w:val="auto"/>
          <w:sz w:val="23"/>
          <w:szCs w:val="23"/>
        </w:rPr>
      </w:pPr>
      <w:r>
        <w:rPr>
          <w:b/>
          <w:color w:val="auto"/>
          <w:sz w:val="23"/>
          <w:szCs w:val="23"/>
        </w:rPr>
        <w:t>grande gruppo</w:t>
      </w:r>
      <w:r>
        <w:rPr>
          <w:color w:val="auto"/>
          <w:sz w:val="23"/>
          <w:szCs w:val="23"/>
        </w:rPr>
        <w:t xml:space="preserve"> </w:t>
      </w:r>
      <w:r>
        <w:rPr>
          <w:color w:val="auto"/>
          <w:sz w:val="23"/>
          <w:szCs w:val="23"/>
        </w:rPr>
        <w:tab/>
        <w:t>composto invece da un minimo di 8 alunni/e</w:t>
      </w:r>
    </w:p>
    <w:p w:rsidR="004744B2" w:rsidRDefault="004744B2" w:rsidP="002B76B6">
      <w:pPr>
        <w:pStyle w:val="Default"/>
        <w:numPr>
          <w:ilvl w:val="0"/>
          <w:numId w:val="12"/>
        </w:numPr>
        <w:jc w:val="both"/>
        <w:rPr>
          <w:color w:val="auto"/>
          <w:sz w:val="23"/>
          <w:szCs w:val="23"/>
        </w:rPr>
      </w:pPr>
      <w:r>
        <w:rPr>
          <w:b/>
          <w:color w:val="auto"/>
          <w:sz w:val="23"/>
          <w:szCs w:val="23"/>
        </w:rPr>
        <w:t>oppure: gruppo</w:t>
      </w:r>
      <w:r>
        <w:rPr>
          <w:color w:val="auto"/>
          <w:sz w:val="23"/>
          <w:szCs w:val="23"/>
        </w:rPr>
        <w:tab/>
        <w:t>composto da un minimo di 3 alunni/e (tipologia unificata)</w:t>
      </w:r>
    </w:p>
    <w:p w:rsidR="004744B2" w:rsidRDefault="004744B2" w:rsidP="002B76B6">
      <w:pPr>
        <w:pStyle w:val="Default"/>
        <w:ind w:left="720"/>
        <w:jc w:val="both"/>
        <w:rPr>
          <w:sz w:val="23"/>
          <w:szCs w:val="23"/>
        </w:rPr>
      </w:pPr>
    </w:p>
    <w:p w:rsidR="004744B2" w:rsidRDefault="004744B2" w:rsidP="002B76B6">
      <w:pPr>
        <w:pStyle w:val="Default"/>
        <w:jc w:val="both"/>
        <w:rPr>
          <w:color w:val="auto"/>
          <w:sz w:val="23"/>
          <w:szCs w:val="23"/>
          <w:u w:val="single"/>
        </w:rPr>
      </w:pPr>
      <w:r>
        <w:rPr>
          <w:color w:val="auto"/>
          <w:sz w:val="23"/>
          <w:szCs w:val="23"/>
          <w:u w:val="single"/>
        </w:rPr>
        <w:lastRenderedPageBreak/>
        <w:t>SQUADRE CON ALUNNI-E DISABILI.</w:t>
      </w:r>
      <w:r>
        <w:rPr>
          <w:color w:val="auto"/>
          <w:sz w:val="23"/>
          <w:szCs w:val="23"/>
        </w:rPr>
        <w:t xml:space="preserve"> Nel gruppo possono partecipare studenti con disabilità di diverse tipologia: </w:t>
      </w:r>
    </w:p>
    <w:p w:rsidR="004744B2" w:rsidRDefault="004744B2" w:rsidP="002B76B6">
      <w:pPr>
        <w:pStyle w:val="Default"/>
        <w:numPr>
          <w:ilvl w:val="0"/>
          <w:numId w:val="13"/>
        </w:numPr>
        <w:jc w:val="both"/>
        <w:rPr>
          <w:color w:val="auto"/>
          <w:sz w:val="23"/>
          <w:szCs w:val="23"/>
        </w:rPr>
      </w:pPr>
      <w:r>
        <w:rPr>
          <w:color w:val="auto"/>
          <w:sz w:val="23"/>
          <w:szCs w:val="23"/>
        </w:rPr>
        <w:t>disabilità motoria (</w:t>
      </w:r>
      <w:r>
        <w:rPr>
          <w:i/>
          <w:color w:val="auto"/>
          <w:sz w:val="23"/>
          <w:szCs w:val="23"/>
        </w:rPr>
        <w:t>in carrozzina e non</w:t>
      </w:r>
      <w:r>
        <w:rPr>
          <w:color w:val="auto"/>
          <w:sz w:val="23"/>
          <w:szCs w:val="23"/>
        </w:rPr>
        <w:t>)</w:t>
      </w:r>
    </w:p>
    <w:p w:rsidR="004744B2" w:rsidRDefault="004744B2" w:rsidP="002B76B6">
      <w:pPr>
        <w:pStyle w:val="Default"/>
        <w:numPr>
          <w:ilvl w:val="0"/>
          <w:numId w:val="13"/>
        </w:numPr>
        <w:jc w:val="both"/>
        <w:rPr>
          <w:color w:val="auto"/>
          <w:sz w:val="23"/>
          <w:szCs w:val="23"/>
        </w:rPr>
      </w:pPr>
      <w:r>
        <w:rPr>
          <w:color w:val="auto"/>
          <w:sz w:val="23"/>
          <w:szCs w:val="23"/>
        </w:rPr>
        <w:t xml:space="preserve">minorati vista e udito </w:t>
      </w:r>
    </w:p>
    <w:p w:rsidR="004744B2" w:rsidRDefault="004744B2" w:rsidP="002B76B6">
      <w:pPr>
        <w:pStyle w:val="Default"/>
        <w:numPr>
          <w:ilvl w:val="0"/>
          <w:numId w:val="13"/>
        </w:numPr>
        <w:jc w:val="both"/>
        <w:rPr>
          <w:color w:val="auto"/>
          <w:sz w:val="23"/>
          <w:szCs w:val="23"/>
        </w:rPr>
      </w:pPr>
      <w:r>
        <w:rPr>
          <w:color w:val="auto"/>
          <w:sz w:val="23"/>
          <w:szCs w:val="23"/>
        </w:rPr>
        <w:t xml:space="preserve">disabilità intellettiva-relazionale </w:t>
      </w:r>
    </w:p>
    <w:p w:rsidR="004744B2" w:rsidRDefault="004744B2" w:rsidP="002B76B6">
      <w:pPr>
        <w:pStyle w:val="Default"/>
        <w:ind w:left="720"/>
        <w:jc w:val="both"/>
        <w:rPr>
          <w:sz w:val="23"/>
          <w:szCs w:val="23"/>
        </w:rPr>
      </w:pPr>
    </w:p>
    <w:p w:rsidR="004744B2" w:rsidRDefault="004744B2" w:rsidP="002B76B6">
      <w:pPr>
        <w:pStyle w:val="Default"/>
        <w:jc w:val="both"/>
        <w:rPr>
          <w:b/>
          <w:color w:val="auto"/>
          <w:sz w:val="23"/>
          <w:szCs w:val="23"/>
        </w:rPr>
      </w:pPr>
      <w:r>
        <w:rPr>
          <w:b/>
          <w:bCs/>
          <w:color w:val="auto"/>
          <w:sz w:val="23"/>
          <w:szCs w:val="23"/>
        </w:rPr>
        <w:t xml:space="preserve">Regole di base </w:t>
      </w:r>
      <w:r>
        <w:rPr>
          <w:b/>
          <w:iCs/>
          <w:color w:val="auto"/>
          <w:sz w:val="23"/>
          <w:szCs w:val="23"/>
        </w:rPr>
        <w:t>Danze individuali</w:t>
      </w:r>
    </w:p>
    <w:p w:rsidR="002B76B6" w:rsidRDefault="004744B2" w:rsidP="002B76B6">
      <w:pPr>
        <w:pStyle w:val="Default"/>
        <w:jc w:val="both"/>
        <w:rPr>
          <w:color w:val="auto"/>
          <w:sz w:val="23"/>
          <w:szCs w:val="23"/>
        </w:rPr>
      </w:pPr>
      <w:r>
        <w:rPr>
          <w:color w:val="auto"/>
          <w:sz w:val="23"/>
          <w:szCs w:val="23"/>
          <w:u w:val="single"/>
        </w:rPr>
        <w:t>TIPOLOGIA DI GARA</w:t>
      </w:r>
      <w:r>
        <w:rPr>
          <w:color w:val="auto"/>
          <w:sz w:val="23"/>
          <w:szCs w:val="23"/>
        </w:rPr>
        <w:t xml:space="preserve">. </w:t>
      </w:r>
      <w:r>
        <w:rPr>
          <w:iCs/>
          <w:color w:val="auto"/>
          <w:sz w:val="23"/>
          <w:szCs w:val="23"/>
        </w:rPr>
        <w:t xml:space="preserve">Le competizioni individuali, previste nei programmi federali del Progetto Sport a Scuola e dei Campionati Studenteschi di Danza Sportiva, </w:t>
      </w:r>
      <w:r>
        <w:rPr>
          <w:color w:val="auto"/>
          <w:sz w:val="23"/>
          <w:szCs w:val="23"/>
        </w:rPr>
        <w:t>consistono nella presentazione di singole coreografie di Street Dance, distinte per gli stili dell’</w:t>
      </w:r>
      <w:r>
        <w:rPr>
          <w:rStyle w:val="Nessuno"/>
          <w:color w:val="auto"/>
        </w:rPr>
        <w:t>Hip Hop e della Break Dance oppure articolate in un’unica disciplina</w:t>
      </w:r>
      <w:r>
        <w:rPr>
          <w:color w:val="auto"/>
          <w:sz w:val="23"/>
          <w:szCs w:val="23"/>
        </w:rPr>
        <w:t>. Possibilmente, in base al numero di iscrizioni di ciascuna categoria o fascia di età, i campionati saranno inoltre organizzati sia per le gare maschili e sia per quelle femminili.</w:t>
      </w:r>
    </w:p>
    <w:p w:rsidR="002B76B6" w:rsidRDefault="004744B2" w:rsidP="002B76B6">
      <w:pPr>
        <w:pStyle w:val="Default"/>
        <w:jc w:val="both"/>
        <w:rPr>
          <w:color w:val="auto"/>
          <w:sz w:val="23"/>
          <w:szCs w:val="23"/>
        </w:rPr>
      </w:pPr>
      <w:r>
        <w:rPr>
          <w:color w:val="auto"/>
          <w:sz w:val="23"/>
          <w:szCs w:val="23"/>
        </w:rPr>
        <w:t>Lo svolgimento delle competizioni, come da regolamenti federali per ciascuno stile, può basarsi su coreografie libere con musica a propria scelta (i concorrenti si esibiscono uno per volta)</w:t>
      </w:r>
      <w:r w:rsidR="002B76B6">
        <w:rPr>
          <w:color w:val="auto"/>
          <w:sz w:val="23"/>
          <w:szCs w:val="23"/>
        </w:rPr>
        <w:t>,</w:t>
      </w:r>
      <w:r>
        <w:rPr>
          <w:color w:val="auto"/>
          <w:sz w:val="23"/>
          <w:szCs w:val="23"/>
        </w:rPr>
        <w:t xml:space="preserve"> oppure su brani musicali selezionati dal DJ ufficiale, ovvero dall’Ufficiale di gara Responsabile delle musiche (selezioni e finali in batterie con numero variabile di concorrenti, in base al turno di gara e alle dimensioni della pista).</w:t>
      </w:r>
    </w:p>
    <w:p w:rsidR="004744B2" w:rsidRDefault="004744B2" w:rsidP="002B76B6">
      <w:pPr>
        <w:pStyle w:val="Default"/>
        <w:jc w:val="both"/>
        <w:rPr>
          <w:color w:val="auto"/>
          <w:sz w:val="23"/>
          <w:szCs w:val="23"/>
          <w:u w:val="single"/>
        </w:rPr>
      </w:pPr>
      <w:r>
        <w:rPr>
          <w:color w:val="auto"/>
          <w:sz w:val="23"/>
          <w:szCs w:val="23"/>
          <w:u w:val="single"/>
        </w:rPr>
        <w:t>UNITÀ COMPETITIVA</w:t>
      </w:r>
      <w:r>
        <w:rPr>
          <w:color w:val="auto"/>
          <w:sz w:val="23"/>
          <w:szCs w:val="23"/>
        </w:rPr>
        <w:t xml:space="preserve">. Le gare individuali sono riservate a solisti e soliste, senza limite di partecipazione per ciascun Istituto scolastico (ogni Scuola potrà presentare un numero illimitato di concorrenti in ciascuna categoria e specialità di gara). </w:t>
      </w:r>
    </w:p>
    <w:p w:rsidR="002B76B6" w:rsidRDefault="004744B2" w:rsidP="002B76B6">
      <w:pPr>
        <w:pStyle w:val="Default"/>
        <w:jc w:val="both"/>
        <w:rPr>
          <w:iCs/>
          <w:color w:val="auto"/>
          <w:sz w:val="23"/>
          <w:szCs w:val="23"/>
        </w:rPr>
      </w:pPr>
      <w:r>
        <w:rPr>
          <w:color w:val="auto"/>
          <w:sz w:val="23"/>
          <w:szCs w:val="23"/>
          <w:u w:val="single"/>
        </w:rPr>
        <w:t>ALUNNI-E DISABILI</w:t>
      </w:r>
      <w:r>
        <w:rPr>
          <w:color w:val="auto"/>
          <w:sz w:val="23"/>
          <w:szCs w:val="23"/>
        </w:rPr>
        <w:t xml:space="preserve">. </w:t>
      </w:r>
      <w:r>
        <w:rPr>
          <w:iCs/>
          <w:color w:val="auto"/>
          <w:sz w:val="23"/>
          <w:szCs w:val="23"/>
        </w:rPr>
        <w:t>In accordo con le autorità scolastiche e secondo le indicazioni generali dei programmi di Sport a Scuola, le competizioni possono prevedere classifiche generali oppure distinte in base alla tipologia di eventuale disabilità dei singoli partecipanti.</w:t>
      </w:r>
    </w:p>
    <w:p w:rsidR="004744B2" w:rsidRDefault="004744B2" w:rsidP="002B76B6">
      <w:pPr>
        <w:pStyle w:val="Default"/>
        <w:jc w:val="both"/>
        <w:rPr>
          <w:b/>
          <w:bCs/>
          <w:sz w:val="23"/>
          <w:szCs w:val="23"/>
        </w:rPr>
      </w:pPr>
    </w:p>
    <w:p w:rsidR="004744B2" w:rsidRDefault="004744B2" w:rsidP="002B76B6">
      <w:pPr>
        <w:pStyle w:val="Default"/>
        <w:jc w:val="both"/>
        <w:rPr>
          <w:b/>
          <w:color w:val="000000" w:themeColor="text1"/>
          <w:sz w:val="23"/>
          <w:szCs w:val="23"/>
        </w:rPr>
      </w:pPr>
      <w:r>
        <w:rPr>
          <w:b/>
          <w:bCs/>
          <w:color w:val="000000" w:themeColor="text1"/>
          <w:sz w:val="23"/>
          <w:szCs w:val="23"/>
        </w:rPr>
        <w:t xml:space="preserve">Regole </w:t>
      </w:r>
      <w:r w:rsidR="002B76B6">
        <w:rPr>
          <w:b/>
          <w:bCs/>
          <w:color w:val="000000" w:themeColor="text1"/>
          <w:sz w:val="23"/>
          <w:szCs w:val="23"/>
        </w:rPr>
        <w:t>di base per altre tipologie di D</w:t>
      </w:r>
      <w:r>
        <w:rPr>
          <w:b/>
          <w:bCs/>
          <w:color w:val="000000" w:themeColor="text1"/>
          <w:sz w:val="23"/>
          <w:szCs w:val="23"/>
        </w:rPr>
        <w:t xml:space="preserve">anza </w:t>
      </w:r>
      <w:r w:rsidR="002B76B6">
        <w:rPr>
          <w:b/>
          <w:bCs/>
          <w:color w:val="000000" w:themeColor="text1"/>
          <w:sz w:val="23"/>
          <w:szCs w:val="23"/>
        </w:rPr>
        <w:t>S</w:t>
      </w:r>
      <w:r>
        <w:rPr>
          <w:b/>
          <w:bCs/>
          <w:color w:val="000000" w:themeColor="text1"/>
          <w:sz w:val="23"/>
          <w:szCs w:val="23"/>
        </w:rPr>
        <w:t>portiva</w:t>
      </w:r>
    </w:p>
    <w:p w:rsidR="004744B2" w:rsidRDefault="004744B2" w:rsidP="002B76B6">
      <w:pPr>
        <w:pStyle w:val="Default"/>
        <w:jc w:val="both"/>
        <w:rPr>
          <w:bCs/>
          <w:color w:val="auto"/>
          <w:sz w:val="23"/>
          <w:szCs w:val="23"/>
        </w:rPr>
      </w:pPr>
      <w:r>
        <w:rPr>
          <w:bCs/>
          <w:color w:val="auto"/>
          <w:sz w:val="23"/>
          <w:szCs w:val="23"/>
        </w:rPr>
        <w:t>A livello territoriale i Campionati Studenteschi, comunali, regionali e/o provinciali - in aggiunta alle discipline individuali e di squadra stabilite a livello nazionale - possono prevedere qualsiasi disciplina di Danza Sportiva, generalmente in rispetto dei programmi scelti ed effettivamente svolti nei diversi Istituti scolastici e sempre in base alle specialità regolamentate dalla FIDS per il Comparto delle Danze Artistiche e per il Comparto delle Danze di Coppia.</w:t>
      </w:r>
    </w:p>
    <w:p w:rsidR="004744B2" w:rsidRDefault="004744B2" w:rsidP="002B76B6">
      <w:pPr>
        <w:pStyle w:val="Default"/>
        <w:jc w:val="both"/>
        <w:rPr>
          <w:b/>
          <w:bCs/>
          <w:sz w:val="23"/>
          <w:szCs w:val="23"/>
        </w:rPr>
      </w:pPr>
      <w:r>
        <w:rPr>
          <w:b/>
          <w:bCs/>
          <w:sz w:val="23"/>
          <w:szCs w:val="23"/>
        </w:rPr>
        <w:t xml:space="preserve"> </w:t>
      </w:r>
    </w:p>
    <w:p w:rsidR="004744B2" w:rsidRDefault="004744B2" w:rsidP="002B76B6">
      <w:pPr>
        <w:pStyle w:val="Default"/>
        <w:jc w:val="both"/>
        <w:rPr>
          <w:sz w:val="23"/>
          <w:szCs w:val="23"/>
        </w:rPr>
      </w:pPr>
      <w:r>
        <w:rPr>
          <w:b/>
          <w:bCs/>
          <w:sz w:val="23"/>
          <w:szCs w:val="23"/>
        </w:rPr>
        <w:t xml:space="preserve">Musiche di gara </w:t>
      </w:r>
    </w:p>
    <w:p w:rsidR="002B76B6" w:rsidRDefault="004744B2" w:rsidP="002B76B6">
      <w:pPr>
        <w:pStyle w:val="Default"/>
        <w:jc w:val="both"/>
        <w:rPr>
          <w:sz w:val="23"/>
          <w:szCs w:val="23"/>
        </w:rPr>
      </w:pPr>
      <w:r>
        <w:rPr>
          <w:sz w:val="23"/>
          <w:szCs w:val="23"/>
        </w:rPr>
        <w:t xml:space="preserve">NB: </w:t>
      </w:r>
      <w:r>
        <w:rPr>
          <w:color w:val="auto"/>
          <w:sz w:val="23"/>
          <w:szCs w:val="23"/>
        </w:rPr>
        <w:t>per ogni gruppo o solista che danzerà su musica propria, al momento dell’accredito o comunque prescritto dalla circolare informativa, occorre consegnare un Compact Disc (non riscrivibile) o altro</w:t>
      </w:r>
      <w:r>
        <w:rPr>
          <w:sz w:val="23"/>
          <w:szCs w:val="23"/>
        </w:rPr>
        <w:t xml:space="preserve"> supporto digitale se consentito dal regolamento di gara, con la traccia corrispondente al brano scelto, recante sul dorso una targhetta con le generalità del gruppo/solista e dell’Istituto Scolastico di appartenenza. L’accompagnatore ufficiale dovrà avere anche un secondo CD di riserva nel caso di malfunzionamento e, inoltre, per la copertura dei dovuti diritti per la legittima utilizzazione dei brani musicali (Siae, Scf...) dovrà dichiarare il possesso della relativa copia originale.</w:t>
      </w:r>
    </w:p>
    <w:p w:rsidR="004744B2" w:rsidRDefault="004744B2" w:rsidP="002B76B6">
      <w:pPr>
        <w:pStyle w:val="Default"/>
        <w:jc w:val="both"/>
        <w:rPr>
          <w:color w:val="auto"/>
          <w:sz w:val="23"/>
          <w:szCs w:val="23"/>
        </w:rPr>
      </w:pPr>
      <w:r>
        <w:rPr>
          <w:sz w:val="23"/>
          <w:szCs w:val="23"/>
        </w:rPr>
        <w:br/>
      </w:r>
      <w:r>
        <w:rPr>
          <w:b/>
          <w:bCs/>
          <w:color w:val="auto"/>
          <w:sz w:val="23"/>
          <w:szCs w:val="23"/>
        </w:rPr>
        <w:t xml:space="preserve">Metro di giudizio, punteggi e classifiche </w:t>
      </w:r>
    </w:p>
    <w:p w:rsidR="004744B2" w:rsidRDefault="004744B2" w:rsidP="002B76B6">
      <w:pPr>
        <w:pStyle w:val="Default"/>
        <w:jc w:val="both"/>
        <w:rPr>
          <w:color w:val="auto"/>
          <w:sz w:val="23"/>
          <w:szCs w:val="23"/>
        </w:rPr>
      </w:pPr>
      <w:r>
        <w:rPr>
          <w:color w:val="auto"/>
          <w:sz w:val="23"/>
          <w:szCs w:val="23"/>
          <w:u w:val="single"/>
        </w:rPr>
        <w:t>DANZE DI SQUADRA</w:t>
      </w:r>
      <w:r>
        <w:rPr>
          <w:color w:val="auto"/>
          <w:sz w:val="23"/>
          <w:szCs w:val="23"/>
        </w:rPr>
        <w:t>. I componenti della giuria, obbligatoriamente in numero minimo pari a 3 e comunque sempre dispari, e</w:t>
      </w:r>
      <w:bookmarkStart w:id="0" w:name="_GoBack"/>
      <w:bookmarkEnd w:id="0"/>
      <w:r>
        <w:rPr>
          <w:color w:val="auto"/>
          <w:sz w:val="23"/>
          <w:szCs w:val="23"/>
        </w:rPr>
        <w:t xml:space="preserve">sprimeranno il loro giudizio per ciascuna performance in gara, assegnando un punteggio, in decimali, da 5.1 a 6.00 e tenendo conto dei seguenti parametri: </w:t>
      </w:r>
    </w:p>
    <w:p w:rsidR="004744B2" w:rsidRDefault="004744B2" w:rsidP="002B76B6">
      <w:pPr>
        <w:pStyle w:val="Default"/>
        <w:numPr>
          <w:ilvl w:val="0"/>
          <w:numId w:val="14"/>
        </w:numPr>
        <w:spacing w:after="37"/>
        <w:jc w:val="both"/>
        <w:rPr>
          <w:color w:val="auto"/>
          <w:sz w:val="23"/>
          <w:szCs w:val="23"/>
        </w:rPr>
      </w:pPr>
      <w:r>
        <w:rPr>
          <w:color w:val="auto"/>
          <w:sz w:val="23"/>
          <w:szCs w:val="23"/>
        </w:rPr>
        <w:t xml:space="preserve">Espressività ritmica e coreografica </w:t>
      </w:r>
    </w:p>
    <w:p w:rsidR="004744B2" w:rsidRDefault="004744B2" w:rsidP="002B76B6">
      <w:pPr>
        <w:pStyle w:val="Default"/>
        <w:numPr>
          <w:ilvl w:val="0"/>
          <w:numId w:val="14"/>
        </w:numPr>
        <w:jc w:val="both"/>
        <w:rPr>
          <w:color w:val="auto"/>
          <w:sz w:val="23"/>
          <w:szCs w:val="23"/>
        </w:rPr>
      </w:pPr>
      <w:r>
        <w:rPr>
          <w:color w:val="auto"/>
          <w:sz w:val="23"/>
          <w:szCs w:val="23"/>
        </w:rPr>
        <w:t>Rispetto del tempo</w:t>
      </w:r>
    </w:p>
    <w:p w:rsidR="00684ECB" w:rsidRDefault="004744B2" w:rsidP="002B76B6">
      <w:pPr>
        <w:pStyle w:val="Default"/>
        <w:jc w:val="both"/>
        <w:rPr>
          <w:sz w:val="23"/>
          <w:szCs w:val="23"/>
        </w:rPr>
      </w:pPr>
      <w:r>
        <w:rPr>
          <w:rStyle w:val="Nessuno"/>
          <w:color w:val="auto"/>
          <w:u w:val="single"/>
        </w:rPr>
        <w:lastRenderedPageBreak/>
        <w:t>DANZE INDIVIDUALI</w:t>
      </w:r>
      <w:r>
        <w:rPr>
          <w:rStyle w:val="Nessuno"/>
          <w:color w:val="auto"/>
        </w:rPr>
        <w:t xml:space="preserve">. </w:t>
      </w:r>
      <w:r>
        <w:rPr>
          <w:color w:val="auto"/>
          <w:sz w:val="23"/>
          <w:szCs w:val="23"/>
        </w:rPr>
        <w:t>Si provvederà ad una classificazione separata per ciascuna disciplina e categoria con premiazione dei primi classificati. In caso di parità si procederà ad uno spareggio e in caso di ulteriore parità, si darà il privilegio all’unità competitiva di età anagrafica minore.</w:t>
      </w:r>
      <w:r>
        <w:rPr>
          <w:sz w:val="23"/>
          <w:szCs w:val="23"/>
        </w:rPr>
        <w:t xml:space="preserve"> </w:t>
      </w:r>
    </w:p>
    <w:p w:rsidR="00684ECB" w:rsidRDefault="00684ECB" w:rsidP="002B76B6">
      <w:pPr>
        <w:pStyle w:val="Default"/>
        <w:jc w:val="both"/>
        <w:rPr>
          <w:color w:val="00B050"/>
          <w:sz w:val="23"/>
          <w:szCs w:val="23"/>
        </w:rPr>
      </w:pPr>
    </w:p>
    <w:p w:rsidR="00684ECB" w:rsidRDefault="004744B2" w:rsidP="002B76B6">
      <w:pPr>
        <w:pStyle w:val="Default"/>
        <w:jc w:val="both"/>
        <w:rPr>
          <w:color w:val="auto"/>
          <w:sz w:val="23"/>
          <w:szCs w:val="23"/>
        </w:rPr>
      </w:pPr>
      <w:r>
        <w:rPr>
          <w:color w:val="auto"/>
          <w:sz w:val="23"/>
          <w:szCs w:val="23"/>
        </w:rPr>
        <w:t>Per tutte le tipologie di gara, potranno eventualmente essere adoperati gli altri sistemi di votazione approvati dalla FIDS per le diverse specialità agonistiche.</w:t>
      </w:r>
    </w:p>
    <w:p w:rsidR="004744B2" w:rsidRDefault="004744B2" w:rsidP="002B76B6">
      <w:pPr>
        <w:pStyle w:val="Default"/>
        <w:jc w:val="both"/>
        <w:rPr>
          <w:sz w:val="23"/>
          <w:szCs w:val="23"/>
        </w:rPr>
      </w:pPr>
    </w:p>
    <w:p w:rsidR="004744B2" w:rsidRDefault="004744B2" w:rsidP="002B76B6">
      <w:pPr>
        <w:pStyle w:val="Default"/>
        <w:jc w:val="both"/>
        <w:rPr>
          <w:sz w:val="23"/>
          <w:szCs w:val="23"/>
        </w:rPr>
      </w:pPr>
      <w:r>
        <w:rPr>
          <w:b/>
          <w:bCs/>
          <w:sz w:val="23"/>
          <w:szCs w:val="23"/>
        </w:rPr>
        <w:t xml:space="preserve">Classifica per Rappresentativa di Istituto </w:t>
      </w:r>
    </w:p>
    <w:p w:rsidR="004744B2" w:rsidRDefault="004744B2" w:rsidP="002B76B6">
      <w:pPr>
        <w:pStyle w:val="Default"/>
        <w:jc w:val="both"/>
        <w:rPr>
          <w:color w:val="auto"/>
          <w:sz w:val="23"/>
          <w:szCs w:val="23"/>
        </w:rPr>
      </w:pPr>
      <w:r>
        <w:rPr>
          <w:color w:val="auto"/>
          <w:sz w:val="23"/>
          <w:szCs w:val="23"/>
        </w:rPr>
        <w:t xml:space="preserve">Tenendo conto delle posizioni acquisite nelle diverse discipline, verrà stabilita una classifica riservata alle Rappresentative di Istituto, che potrà tenere conto di tutti i risultati ottenuti da ciascuna Scuola (classifica generale) e/o solo dei migliori risultati, anche distinti per ciascuna categoria, con un numero massimo prefissato di piazzamenti considerabili oppure limitatamente ai punteggi delle finali (classifica ponderata, per non sfavorire gli Istituti con meno alunni-e partecipanti). In caso di parità tra due o più rappresentative, prevarrà sempre quella che ha ottenuto complessivamente i migliori piazzamenti nella disciplina. </w:t>
      </w:r>
    </w:p>
    <w:p w:rsidR="004744B2" w:rsidRDefault="004744B2" w:rsidP="002B76B6">
      <w:pPr>
        <w:pStyle w:val="Default"/>
        <w:jc w:val="both"/>
        <w:rPr>
          <w:sz w:val="23"/>
          <w:szCs w:val="23"/>
        </w:rPr>
      </w:pPr>
    </w:p>
    <w:p w:rsidR="004744B2" w:rsidRDefault="004744B2" w:rsidP="002B76B6">
      <w:pPr>
        <w:pStyle w:val="Default"/>
        <w:jc w:val="both"/>
        <w:rPr>
          <w:sz w:val="23"/>
          <w:szCs w:val="23"/>
        </w:rPr>
      </w:pPr>
      <w:r>
        <w:rPr>
          <w:b/>
          <w:bCs/>
          <w:sz w:val="23"/>
          <w:szCs w:val="23"/>
        </w:rPr>
        <w:t xml:space="preserve">Modalità di Iscrizione </w:t>
      </w:r>
    </w:p>
    <w:p w:rsidR="004744B2" w:rsidRDefault="004744B2" w:rsidP="002B76B6">
      <w:pPr>
        <w:pStyle w:val="Default"/>
        <w:jc w:val="both"/>
        <w:rPr>
          <w:sz w:val="23"/>
          <w:szCs w:val="23"/>
        </w:rPr>
      </w:pPr>
      <w:r>
        <w:rPr>
          <w:sz w:val="23"/>
          <w:szCs w:val="23"/>
        </w:rPr>
        <w:t xml:space="preserve">Ciascun Istituto Scolastico, dopo aver regolarmente adempiuto a quanto previsto dalla circolare ministeriale, esprimendo tra le preferenze anche quella per la Danza Sportiva, riceverà i moduli predisposti dalla FIDS per l’adesione ai Campionati Studenteschi, e sarà invitato a segnalare </w:t>
      </w:r>
      <w:r>
        <w:rPr>
          <w:color w:val="auto"/>
          <w:sz w:val="23"/>
          <w:szCs w:val="23"/>
        </w:rPr>
        <w:t>l’eventuale disponibilità della propria palestra per lo svolgimento della fase comunale interscolastica</w:t>
      </w:r>
      <w:r>
        <w:rPr>
          <w:sz w:val="23"/>
          <w:szCs w:val="23"/>
        </w:rPr>
        <w:t xml:space="preserve"> di detti Giochi. </w:t>
      </w:r>
      <w:r>
        <w:rPr>
          <w:sz w:val="23"/>
          <w:szCs w:val="23"/>
        </w:rPr>
        <w:br/>
        <w:t xml:space="preserve"> </w:t>
      </w:r>
    </w:p>
    <w:p w:rsidR="004744B2" w:rsidRDefault="004744B2" w:rsidP="002B76B6">
      <w:pPr>
        <w:pStyle w:val="Default"/>
        <w:jc w:val="both"/>
        <w:rPr>
          <w:sz w:val="23"/>
          <w:szCs w:val="23"/>
        </w:rPr>
      </w:pPr>
      <w:r>
        <w:rPr>
          <w:b/>
          <w:bCs/>
          <w:sz w:val="23"/>
          <w:szCs w:val="23"/>
        </w:rPr>
        <w:t xml:space="preserve">Partecipazione </w:t>
      </w:r>
    </w:p>
    <w:p w:rsidR="00684ECB" w:rsidRDefault="004744B2" w:rsidP="002B76B6">
      <w:pPr>
        <w:pStyle w:val="Default"/>
        <w:jc w:val="both"/>
        <w:rPr>
          <w:sz w:val="23"/>
          <w:szCs w:val="23"/>
        </w:rPr>
      </w:pPr>
      <w:r>
        <w:rPr>
          <w:sz w:val="23"/>
          <w:szCs w:val="23"/>
        </w:rPr>
        <w:t xml:space="preserve">La partecipazione delle Rappresentative scolastiche alle fasi seguenti quella d’Istituto viene stabilita dalla Commissione competente. </w:t>
      </w:r>
    </w:p>
    <w:p w:rsidR="004744B2" w:rsidRDefault="004744B2" w:rsidP="002B76B6">
      <w:pPr>
        <w:pStyle w:val="Default"/>
        <w:jc w:val="both"/>
        <w:rPr>
          <w:sz w:val="23"/>
          <w:szCs w:val="23"/>
        </w:rPr>
      </w:pPr>
      <w:r>
        <w:rPr>
          <w:sz w:val="23"/>
          <w:szCs w:val="23"/>
        </w:rPr>
        <w:t xml:space="preserve"> </w:t>
      </w:r>
    </w:p>
    <w:p w:rsidR="004744B2" w:rsidRDefault="004744B2" w:rsidP="002B76B6">
      <w:pPr>
        <w:pStyle w:val="Default"/>
        <w:jc w:val="both"/>
        <w:rPr>
          <w:sz w:val="23"/>
          <w:szCs w:val="23"/>
        </w:rPr>
      </w:pPr>
      <w:r>
        <w:rPr>
          <w:b/>
          <w:bCs/>
          <w:sz w:val="23"/>
          <w:szCs w:val="23"/>
        </w:rPr>
        <w:t xml:space="preserve">Omologazione dei risultati - Reclami </w:t>
      </w:r>
    </w:p>
    <w:p w:rsidR="004744B2" w:rsidRDefault="004744B2" w:rsidP="002B76B6">
      <w:pPr>
        <w:pStyle w:val="Default"/>
        <w:jc w:val="both"/>
        <w:rPr>
          <w:sz w:val="23"/>
          <w:szCs w:val="23"/>
        </w:rPr>
      </w:pPr>
      <w:r>
        <w:rPr>
          <w:sz w:val="23"/>
          <w:szCs w:val="23"/>
        </w:rPr>
        <w:t xml:space="preserve">Una volta terminata la competizione e le premiazioni, potrà essere proclamata la Rappresentanza d’Istituto vincitrice dei Giochi. </w:t>
      </w:r>
    </w:p>
    <w:p w:rsidR="004744B2" w:rsidRDefault="004744B2" w:rsidP="002B76B6">
      <w:pPr>
        <w:pStyle w:val="Default"/>
        <w:jc w:val="both"/>
        <w:rPr>
          <w:sz w:val="23"/>
          <w:szCs w:val="23"/>
        </w:rPr>
      </w:pPr>
      <w:r>
        <w:rPr>
          <w:sz w:val="23"/>
          <w:szCs w:val="23"/>
        </w:rPr>
        <w:t xml:space="preserve">Eventuali richieste immediate di chiarimento alla direzione e alla segreteria di gara potranno riferirsi esclusivamente: </w:t>
      </w:r>
    </w:p>
    <w:p w:rsidR="004744B2" w:rsidRDefault="004744B2" w:rsidP="002B76B6">
      <w:pPr>
        <w:pStyle w:val="Default"/>
        <w:numPr>
          <w:ilvl w:val="0"/>
          <w:numId w:val="15"/>
        </w:numPr>
        <w:jc w:val="both"/>
        <w:rPr>
          <w:i/>
          <w:sz w:val="23"/>
          <w:szCs w:val="23"/>
        </w:rPr>
      </w:pPr>
      <w:r>
        <w:rPr>
          <w:i/>
          <w:sz w:val="23"/>
          <w:szCs w:val="23"/>
        </w:rPr>
        <w:t>alla collocazione degli atleti nella categoria (</w:t>
      </w:r>
      <w:r>
        <w:rPr>
          <w:i/>
          <w:color w:val="auto"/>
          <w:sz w:val="23"/>
          <w:szCs w:val="23"/>
        </w:rPr>
        <w:t>pre-gara</w:t>
      </w:r>
      <w:r>
        <w:rPr>
          <w:i/>
          <w:sz w:val="23"/>
          <w:szCs w:val="23"/>
        </w:rPr>
        <w:t>, al Segretario di Gara)</w:t>
      </w:r>
    </w:p>
    <w:p w:rsidR="004744B2" w:rsidRDefault="004744B2" w:rsidP="002B76B6">
      <w:pPr>
        <w:pStyle w:val="Default"/>
        <w:numPr>
          <w:ilvl w:val="0"/>
          <w:numId w:val="15"/>
        </w:numPr>
        <w:spacing w:after="37"/>
        <w:jc w:val="both"/>
        <w:rPr>
          <w:i/>
          <w:sz w:val="23"/>
          <w:szCs w:val="23"/>
        </w:rPr>
      </w:pPr>
      <w:r>
        <w:rPr>
          <w:i/>
          <w:sz w:val="23"/>
          <w:szCs w:val="23"/>
        </w:rPr>
        <w:t>alla classifica finale (post-gara, al Direttore di Gara: per p</w:t>
      </w:r>
      <w:r w:rsidR="00684ECB">
        <w:rPr>
          <w:i/>
          <w:sz w:val="23"/>
          <w:szCs w:val="23"/>
        </w:rPr>
        <w:t>resunti errori di trascrizione/</w:t>
      </w:r>
      <w:r>
        <w:rPr>
          <w:i/>
          <w:sz w:val="23"/>
          <w:szCs w:val="23"/>
        </w:rPr>
        <w:t xml:space="preserve">calcolo) </w:t>
      </w:r>
    </w:p>
    <w:p w:rsidR="004744B2" w:rsidRDefault="004744B2" w:rsidP="002B76B6">
      <w:pPr>
        <w:pStyle w:val="Default"/>
        <w:jc w:val="both"/>
        <w:rPr>
          <w:sz w:val="23"/>
          <w:szCs w:val="23"/>
        </w:rPr>
      </w:pPr>
      <w:r>
        <w:rPr>
          <w:sz w:val="23"/>
          <w:szCs w:val="23"/>
        </w:rPr>
        <w:t xml:space="preserve">e potranno essere poste in forma scritta solo dai docenti nominati per preparare gli alunni di ciascun Istituto, e accreditati attraverso il modulo di adesione ai Campionati Studenteschi. </w:t>
      </w:r>
    </w:p>
    <w:p w:rsidR="00684ECB" w:rsidRDefault="004744B2" w:rsidP="002B76B6">
      <w:pPr>
        <w:pStyle w:val="Default"/>
        <w:jc w:val="both"/>
        <w:rPr>
          <w:sz w:val="23"/>
          <w:szCs w:val="23"/>
        </w:rPr>
      </w:pPr>
      <w:r>
        <w:rPr>
          <w:sz w:val="23"/>
          <w:szCs w:val="23"/>
        </w:rPr>
        <w:t>Non è consentito alcun reclamo avverso i punteggi attribuiti dalla giuria, avverso decisioni di natura tecnico-discipli</w:t>
      </w:r>
      <w:r w:rsidR="00684ECB">
        <w:rPr>
          <w:sz w:val="23"/>
          <w:szCs w:val="23"/>
        </w:rPr>
        <w:t>nare adottati dal Direttore di g</w:t>
      </w:r>
      <w:r>
        <w:rPr>
          <w:sz w:val="23"/>
          <w:szCs w:val="23"/>
        </w:rPr>
        <w:t>ara</w:t>
      </w:r>
      <w:r w:rsidR="00684ECB">
        <w:rPr>
          <w:sz w:val="23"/>
          <w:szCs w:val="23"/>
        </w:rPr>
        <w:t>,</w:t>
      </w:r>
      <w:r>
        <w:rPr>
          <w:sz w:val="23"/>
          <w:szCs w:val="23"/>
        </w:rPr>
        <w:t xml:space="preserve"> anche per quanto si riferisce alla praticabilità ed alla regolarità della pista di gara o alla composizione del Collegio giudicante. </w:t>
      </w:r>
    </w:p>
    <w:p w:rsidR="004744B2" w:rsidRDefault="004744B2" w:rsidP="002B76B6">
      <w:pPr>
        <w:pStyle w:val="Default"/>
        <w:jc w:val="both"/>
        <w:rPr>
          <w:sz w:val="23"/>
          <w:szCs w:val="23"/>
        </w:rPr>
      </w:pPr>
    </w:p>
    <w:p w:rsidR="004744B2" w:rsidRDefault="004744B2" w:rsidP="002B76B6">
      <w:r>
        <w:rPr>
          <w:i/>
          <w:iCs/>
          <w:sz w:val="23"/>
          <w:szCs w:val="23"/>
        </w:rPr>
        <w:t>Per quanto non previsto nel presente regolamento si fa riferimento alle norme federali vigenti</w:t>
      </w:r>
      <w:r w:rsidR="00684ECB">
        <w:rPr>
          <w:i/>
          <w:iCs/>
          <w:sz w:val="23"/>
          <w:szCs w:val="23"/>
        </w:rPr>
        <w:t>.</w:t>
      </w:r>
    </w:p>
    <w:p w:rsidR="008D2E3D" w:rsidRPr="004744B2" w:rsidRDefault="008D2E3D" w:rsidP="002B76B6"/>
    <w:sectPr w:rsidR="008D2E3D" w:rsidRPr="004744B2" w:rsidSect="00C85D24">
      <w:headerReference w:type="default" r:id="rId8"/>
      <w:footerReference w:type="default" r:id="rId9"/>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4F" w:rsidRDefault="008D534F">
      <w:pPr>
        <w:spacing w:before="0" w:after="0"/>
      </w:pPr>
      <w:r>
        <w:separator/>
      </w:r>
    </w:p>
  </w:endnote>
  <w:endnote w:type="continuationSeparator" w:id="0">
    <w:p w:rsidR="008D534F" w:rsidRDefault="008D53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B6" w:rsidRDefault="008D534F">
    <w:pPr>
      <w:pStyle w:val="Pidipagina"/>
      <w:tabs>
        <w:tab w:val="clear" w:pos="9638"/>
        <w:tab w:val="right" w:pos="9612"/>
      </w:tabs>
      <w:jc w:val="right"/>
    </w:pPr>
    <w:r>
      <w:fldChar w:fldCharType="begin"/>
    </w:r>
    <w:r>
      <w:instrText xml:space="preserve"> PAGE </w:instrText>
    </w:r>
    <w:r>
      <w:fldChar w:fldCharType="separate"/>
    </w:r>
    <w:r w:rsidR="00AE030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4F" w:rsidRDefault="008D534F">
      <w:pPr>
        <w:spacing w:before="0" w:after="0"/>
      </w:pPr>
      <w:r>
        <w:separator/>
      </w:r>
    </w:p>
  </w:footnote>
  <w:footnote w:type="continuationSeparator" w:id="0">
    <w:p w:rsidR="008D534F" w:rsidRDefault="008D53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B6" w:rsidRDefault="002B76B6">
    <w:pPr>
      <w:pStyle w:val="Intestazione"/>
      <w:tabs>
        <w:tab w:val="clear" w:pos="9638"/>
        <w:tab w:val="right" w:pos="9612"/>
      </w:tabs>
    </w:pPr>
    <w:r>
      <w:rPr>
        <w:noProof/>
      </w:rPr>
      <w:drawing>
        <wp:inline distT="0" distB="0" distL="0" distR="0">
          <wp:extent cx="2460319" cy="752825"/>
          <wp:effectExtent l="0" t="0" r="0" b="0"/>
          <wp:docPr id="1073741825" name="officeArt object" descr="FIDS_nazionale.jpg"/>
          <wp:cNvGraphicFramePr/>
          <a:graphic xmlns:a="http://schemas.openxmlformats.org/drawingml/2006/main">
            <a:graphicData uri="http://schemas.openxmlformats.org/drawingml/2006/picture">
              <pic:pic xmlns:pic="http://schemas.openxmlformats.org/drawingml/2006/picture">
                <pic:nvPicPr>
                  <pic:cNvPr id="1073741825" name="FIDS_nazionale.jpg" descr="FIDS_nazionale.jpg"/>
                  <pic:cNvPicPr>
                    <a:picLocks noChangeAspect="1"/>
                  </pic:cNvPicPr>
                </pic:nvPicPr>
                <pic:blipFill>
                  <a:blip r:embed="rId1">
                    <a:extLst/>
                  </a:blip>
                  <a:stretch>
                    <a:fillRect/>
                  </a:stretch>
                </pic:blipFill>
                <pic:spPr>
                  <a:xfrm>
                    <a:off x="0" y="0"/>
                    <a:ext cx="2460319" cy="7528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C42"/>
    <w:multiLevelType w:val="hybridMultilevel"/>
    <w:tmpl w:val="9C26D716"/>
    <w:numStyleLink w:val="Puntielenco"/>
  </w:abstractNum>
  <w:abstractNum w:abstractNumId="1">
    <w:nsid w:val="236D3EA7"/>
    <w:multiLevelType w:val="hybridMultilevel"/>
    <w:tmpl w:val="9C26D716"/>
    <w:styleLink w:val="Puntielenco"/>
    <w:lvl w:ilvl="0" w:tplc="EDEAB36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rPr>
    </w:lvl>
    <w:lvl w:ilvl="1" w:tplc="97DC721E">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rPr>
    </w:lvl>
    <w:lvl w:ilvl="2" w:tplc="6A163A8A">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rPr>
    </w:lvl>
    <w:lvl w:ilvl="3" w:tplc="3738AD94">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rPr>
    </w:lvl>
    <w:lvl w:ilvl="4" w:tplc="88E2B03C">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rPr>
    </w:lvl>
    <w:lvl w:ilvl="5" w:tplc="7138EA2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rPr>
    </w:lvl>
    <w:lvl w:ilvl="6" w:tplc="91A61CE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rPr>
    </w:lvl>
    <w:lvl w:ilvl="7" w:tplc="7A1C05E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rPr>
    </w:lvl>
    <w:lvl w:ilvl="8" w:tplc="C83EA146">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rPr>
    </w:lvl>
  </w:abstractNum>
  <w:abstractNum w:abstractNumId="2">
    <w:nsid w:val="38100A04"/>
    <w:multiLevelType w:val="hybridMultilevel"/>
    <w:tmpl w:val="F6663E0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38F142D1"/>
    <w:multiLevelType w:val="hybridMultilevel"/>
    <w:tmpl w:val="23501246"/>
    <w:lvl w:ilvl="0" w:tplc="F1087D5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9DE32B3"/>
    <w:multiLevelType w:val="hybridMultilevel"/>
    <w:tmpl w:val="8EB68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880FE3"/>
    <w:multiLevelType w:val="hybridMultilevel"/>
    <w:tmpl w:val="02DAC84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4F9C5333"/>
    <w:multiLevelType w:val="hybridMultilevel"/>
    <w:tmpl w:val="8E7E0B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F03506E"/>
    <w:multiLevelType w:val="hybridMultilevel"/>
    <w:tmpl w:val="8CA41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1C045E0"/>
    <w:multiLevelType w:val="hybridMultilevel"/>
    <w:tmpl w:val="E4D454D2"/>
    <w:lvl w:ilvl="0" w:tplc="F1087D5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7B42367"/>
    <w:multiLevelType w:val="hybridMultilevel"/>
    <w:tmpl w:val="C194E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F270AF2"/>
    <w:multiLevelType w:val="hybridMultilevel"/>
    <w:tmpl w:val="5372B51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77913973"/>
    <w:multiLevelType w:val="hybridMultilevel"/>
    <w:tmpl w:val="73528440"/>
    <w:lvl w:ilvl="0" w:tplc="F1087D5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CA29CE"/>
    <w:multiLevelType w:val="hybridMultilevel"/>
    <w:tmpl w:val="674C3FEC"/>
    <w:lvl w:ilvl="0" w:tplc="F1087D5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B220DD2"/>
    <w:multiLevelType w:val="hybridMultilevel"/>
    <w:tmpl w:val="AB38F39A"/>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12"/>
  </w:num>
  <w:num w:numId="5">
    <w:abstractNumId w:val="7"/>
  </w:num>
  <w:num w:numId="6">
    <w:abstractNumId w:val="3"/>
  </w:num>
  <w:num w:numId="7">
    <w:abstractNumId w:val="9"/>
  </w:num>
  <w:num w:numId="8">
    <w:abstractNumId w:val="11"/>
  </w:num>
  <w:num w:numId="9">
    <w:abstractNumId w:val="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3D"/>
    <w:rsid w:val="000B717F"/>
    <w:rsid w:val="001155F1"/>
    <w:rsid w:val="0012293E"/>
    <w:rsid w:val="00147A7F"/>
    <w:rsid w:val="002B76B6"/>
    <w:rsid w:val="00302D2D"/>
    <w:rsid w:val="003412CD"/>
    <w:rsid w:val="00436158"/>
    <w:rsid w:val="004744B2"/>
    <w:rsid w:val="00490BE5"/>
    <w:rsid w:val="004F6BC9"/>
    <w:rsid w:val="0051600E"/>
    <w:rsid w:val="005279EC"/>
    <w:rsid w:val="00535D35"/>
    <w:rsid w:val="00545C0C"/>
    <w:rsid w:val="00560AA7"/>
    <w:rsid w:val="00565C03"/>
    <w:rsid w:val="00661D40"/>
    <w:rsid w:val="00663F1E"/>
    <w:rsid w:val="00684ECB"/>
    <w:rsid w:val="006B3C0A"/>
    <w:rsid w:val="006C3039"/>
    <w:rsid w:val="006F18C2"/>
    <w:rsid w:val="00774F7A"/>
    <w:rsid w:val="007D288C"/>
    <w:rsid w:val="007D4530"/>
    <w:rsid w:val="0080083B"/>
    <w:rsid w:val="00827BB2"/>
    <w:rsid w:val="00875D08"/>
    <w:rsid w:val="008B0AB6"/>
    <w:rsid w:val="008D2E3D"/>
    <w:rsid w:val="008D534F"/>
    <w:rsid w:val="00977A97"/>
    <w:rsid w:val="00A54EAC"/>
    <w:rsid w:val="00AE0306"/>
    <w:rsid w:val="00B75E41"/>
    <w:rsid w:val="00B866C9"/>
    <w:rsid w:val="00BE628A"/>
    <w:rsid w:val="00C22C0F"/>
    <w:rsid w:val="00C2374F"/>
    <w:rsid w:val="00C85D24"/>
    <w:rsid w:val="00CC4BC5"/>
    <w:rsid w:val="00D20791"/>
    <w:rsid w:val="00D722DB"/>
    <w:rsid w:val="00E50F55"/>
    <w:rsid w:val="00E50FA3"/>
    <w:rsid w:val="00EF36AC"/>
    <w:rsid w:val="00F41D4F"/>
    <w:rsid w:val="00F770DF"/>
    <w:rsid w:val="00F97D0E"/>
    <w:rsid w:val="00FA7249"/>
    <w:rsid w:val="00FC68D3"/>
    <w:rsid w:val="00FD52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60AA7"/>
    <w:pPr>
      <w:spacing w:before="100" w:after="100"/>
      <w:jc w:val="both"/>
    </w:pPr>
    <w:rPr>
      <w:rFonts w:ascii="Calibri" w:eastAsia="Calibri" w:hAnsi="Calibri" w:cs="Calibri"/>
      <w:color w:val="000000"/>
      <w:sz w:val="22"/>
      <w:szCs w:val="22"/>
      <w:u w:color="000000"/>
    </w:rPr>
  </w:style>
  <w:style w:type="paragraph" w:styleId="Titolo1">
    <w:name w:val="heading 1"/>
    <w:next w:val="Normale"/>
    <w:rsid w:val="00560AA7"/>
    <w:pPr>
      <w:keepNext/>
      <w:keepLines/>
      <w:spacing w:before="480"/>
      <w:jc w:val="both"/>
      <w:outlineLvl w:val="0"/>
    </w:pPr>
    <w:rPr>
      <w:rFonts w:ascii="Cambria" w:eastAsia="Cambria" w:hAnsi="Cambria" w:cs="Cambria"/>
      <w:b/>
      <w:bCs/>
      <w:color w:val="365F91"/>
      <w:sz w:val="28"/>
      <w:szCs w:val="28"/>
      <w:u w:color="365F91"/>
    </w:rPr>
  </w:style>
  <w:style w:type="paragraph" w:styleId="Titolo2">
    <w:name w:val="heading 2"/>
    <w:next w:val="Normale"/>
    <w:rsid w:val="00560AA7"/>
    <w:pPr>
      <w:keepNext/>
      <w:keepLines/>
      <w:spacing w:before="200"/>
      <w:jc w:val="both"/>
      <w:outlineLvl w:val="1"/>
    </w:pPr>
    <w:rPr>
      <w:rFonts w:ascii="Cambria" w:eastAsia="Cambria" w:hAnsi="Cambria" w:cs="Cambria"/>
      <w:b/>
      <w:bCs/>
      <w:color w:val="4F81BD"/>
      <w:sz w:val="26"/>
      <w:szCs w:val="26"/>
      <w:u w:color="4F81BD"/>
    </w:rPr>
  </w:style>
  <w:style w:type="paragraph" w:styleId="Titolo5">
    <w:name w:val="heading 5"/>
    <w:next w:val="Normale"/>
    <w:rsid w:val="00560AA7"/>
    <w:pPr>
      <w:keepNext/>
      <w:keepLines/>
      <w:spacing w:before="200"/>
      <w:jc w:val="both"/>
      <w:outlineLvl w:val="4"/>
    </w:pPr>
    <w:rPr>
      <w:rFonts w:ascii="Cambria" w:eastAsia="Cambria" w:hAnsi="Cambria" w:cs="Cambria"/>
      <w:color w:val="243F60"/>
      <w:sz w:val="22"/>
      <w:szCs w:val="22"/>
      <w:u w:color="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60AA7"/>
    <w:rPr>
      <w:u w:val="single"/>
    </w:rPr>
  </w:style>
  <w:style w:type="table" w:customStyle="1" w:styleId="TableNormal">
    <w:name w:val="Table Normal"/>
    <w:rsid w:val="00560AA7"/>
    <w:tblPr>
      <w:tblInd w:w="0" w:type="dxa"/>
      <w:tblCellMar>
        <w:top w:w="0" w:type="dxa"/>
        <w:left w:w="0" w:type="dxa"/>
        <w:bottom w:w="0" w:type="dxa"/>
        <w:right w:w="0" w:type="dxa"/>
      </w:tblCellMar>
    </w:tblPr>
  </w:style>
  <w:style w:type="paragraph" w:styleId="Intestazione">
    <w:name w:val="header"/>
    <w:rsid w:val="00560AA7"/>
    <w:pPr>
      <w:tabs>
        <w:tab w:val="center" w:pos="4819"/>
        <w:tab w:val="right" w:pos="9638"/>
      </w:tabs>
      <w:jc w:val="both"/>
    </w:pPr>
    <w:rPr>
      <w:rFonts w:ascii="Calibri" w:eastAsia="Calibri" w:hAnsi="Calibri" w:cs="Calibri"/>
      <w:color w:val="000000"/>
      <w:sz w:val="22"/>
      <w:szCs w:val="22"/>
      <w:u w:color="000000"/>
    </w:rPr>
  </w:style>
  <w:style w:type="paragraph" w:styleId="Pidipagina">
    <w:name w:val="footer"/>
    <w:rsid w:val="00560AA7"/>
    <w:pPr>
      <w:tabs>
        <w:tab w:val="center" w:pos="4819"/>
        <w:tab w:val="right" w:pos="9638"/>
      </w:tabs>
      <w:jc w:val="both"/>
    </w:pPr>
    <w:rPr>
      <w:rFonts w:ascii="Calibri" w:eastAsia="Calibri" w:hAnsi="Calibri" w:cs="Calibri"/>
      <w:color w:val="000000"/>
      <w:sz w:val="22"/>
      <w:szCs w:val="22"/>
      <w:u w:color="000000"/>
    </w:rPr>
  </w:style>
  <w:style w:type="character" w:customStyle="1" w:styleId="Nessuno">
    <w:name w:val="Nessuno"/>
    <w:rsid w:val="00560AA7"/>
    <w:rPr>
      <w:lang w:val="it-IT"/>
    </w:rPr>
  </w:style>
  <w:style w:type="numbering" w:customStyle="1" w:styleId="Puntielenco">
    <w:name w:val="Punti elenco"/>
    <w:rsid w:val="00560AA7"/>
    <w:pPr>
      <w:numPr>
        <w:numId w:val="1"/>
      </w:numPr>
    </w:pPr>
  </w:style>
  <w:style w:type="paragraph" w:customStyle="1" w:styleId="p1">
    <w:name w:val="p1"/>
    <w:rsid w:val="00560AA7"/>
    <w:pPr>
      <w:spacing w:before="100" w:after="100"/>
    </w:pPr>
    <w:rPr>
      <w:rFonts w:cs="Arial Unicode MS"/>
      <w:color w:val="000000"/>
      <w:sz w:val="24"/>
      <w:szCs w:val="24"/>
      <w:u w:color="000000"/>
    </w:rPr>
  </w:style>
  <w:style w:type="paragraph" w:styleId="NormaleWeb">
    <w:name w:val="Normal (Web)"/>
    <w:rsid w:val="00560AA7"/>
    <w:pPr>
      <w:spacing w:before="100" w:after="10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4F6BC9"/>
    <w:pPr>
      <w:spacing w:before="0"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F6BC9"/>
    <w:rPr>
      <w:rFonts w:ascii="Lucida Grande" w:eastAsia="Calibri" w:hAnsi="Lucida Grande" w:cs="Lucida Grande"/>
      <w:color w:val="000000"/>
      <w:sz w:val="18"/>
      <w:szCs w:val="18"/>
      <w:u w:color="000000"/>
    </w:rPr>
  </w:style>
  <w:style w:type="paragraph" w:styleId="Paragrafoelenco">
    <w:name w:val="List Paragraph"/>
    <w:basedOn w:val="Normale"/>
    <w:uiPriority w:val="34"/>
    <w:qFormat/>
    <w:rsid w:val="00D20791"/>
    <w:pPr>
      <w:ind w:left="720"/>
      <w:contextualSpacing/>
    </w:pPr>
  </w:style>
  <w:style w:type="table" w:styleId="Grigliatabella">
    <w:name w:val="Table Grid"/>
    <w:basedOn w:val="Tabellanormale"/>
    <w:uiPriority w:val="59"/>
    <w:rsid w:val="006F1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ellanormale"/>
    <w:uiPriority w:val="46"/>
    <w:rsid w:val="00FC68D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4744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60AA7"/>
    <w:pPr>
      <w:spacing w:before="100" w:after="100"/>
      <w:jc w:val="both"/>
    </w:pPr>
    <w:rPr>
      <w:rFonts w:ascii="Calibri" w:eastAsia="Calibri" w:hAnsi="Calibri" w:cs="Calibri"/>
      <w:color w:val="000000"/>
      <w:sz w:val="22"/>
      <w:szCs w:val="22"/>
      <w:u w:color="000000"/>
    </w:rPr>
  </w:style>
  <w:style w:type="paragraph" w:styleId="Titolo1">
    <w:name w:val="heading 1"/>
    <w:next w:val="Normale"/>
    <w:rsid w:val="00560AA7"/>
    <w:pPr>
      <w:keepNext/>
      <w:keepLines/>
      <w:spacing w:before="480"/>
      <w:jc w:val="both"/>
      <w:outlineLvl w:val="0"/>
    </w:pPr>
    <w:rPr>
      <w:rFonts w:ascii="Cambria" w:eastAsia="Cambria" w:hAnsi="Cambria" w:cs="Cambria"/>
      <w:b/>
      <w:bCs/>
      <w:color w:val="365F91"/>
      <w:sz w:val="28"/>
      <w:szCs w:val="28"/>
      <w:u w:color="365F91"/>
    </w:rPr>
  </w:style>
  <w:style w:type="paragraph" w:styleId="Titolo2">
    <w:name w:val="heading 2"/>
    <w:next w:val="Normale"/>
    <w:rsid w:val="00560AA7"/>
    <w:pPr>
      <w:keepNext/>
      <w:keepLines/>
      <w:spacing w:before="200"/>
      <w:jc w:val="both"/>
      <w:outlineLvl w:val="1"/>
    </w:pPr>
    <w:rPr>
      <w:rFonts w:ascii="Cambria" w:eastAsia="Cambria" w:hAnsi="Cambria" w:cs="Cambria"/>
      <w:b/>
      <w:bCs/>
      <w:color w:val="4F81BD"/>
      <w:sz w:val="26"/>
      <w:szCs w:val="26"/>
      <w:u w:color="4F81BD"/>
    </w:rPr>
  </w:style>
  <w:style w:type="paragraph" w:styleId="Titolo5">
    <w:name w:val="heading 5"/>
    <w:next w:val="Normale"/>
    <w:rsid w:val="00560AA7"/>
    <w:pPr>
      <w:keepNext/>
      <w:keepLines/>
      <w:spacing w:before="200"/>
      <w:jc w:val="both"/>
      <w:outlineLvl w:val="4"/>
    </w:pPr>
    <w:rPr>
      <w:rFonts w:ascii="Cambria" w:eastAsia="Cambria" w:hAnsi="Cambria" w:cs="Cambria"/>
      <w:color w:val="243F60"/>
      <w:sz w:val="22"/>
      <w:szCs w:val="22"/>
      <w:u w:color="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560AA7"/>
    <w:rPr>
      <w:u w:val="single"/>
    </w:rPr>
  </w:style>
  <w:style w:type="table" w:customStyle="1" w:styleId="TableNormal">
    <w:name w:val="Table Normal"/>
    <w:rsid w:val="00560AA7"/>
    <w:tblPr>
      <w:tblInd w:w="0" w:type="dxa"/>
      <w:tblCellMar>
        <w:top w:w="0" w:type="dxa"/>
        <w:left w:w="0" w:type="dxa"/>
        <w:bottom w:w="0" w:type="dxa"/>
        <w:right w:w="0" w:type="dxa"/>
      </w:tblCellMar>
    </w:tblPr>
  </w:style>
  <w:style w:type="paragraph" w:styleId="Intestazione">
    <w:name w:val="header"/>
    <w:rsid w:val="00560AA7"/>
    <w:pPr>
      <w:tabs>
        <w:tab w:val="center" w:pos="4819"/>
        <w:tab w:val="right" w:pos="9638"/>
      </w:tabs>
      <w:jc w:val="both"/>
    </w:pPr>
    <w:rPr>
      <w:rFonts w:ascii="Calibri" w:eastAsia="Calibri" w:hAnsi="Calibri" w:cs="Calibri"/>
      <w:color w:val="000000"/>
      <w:sz w:val="22"/>
      <w:szCs w:val="22"/>
      <w:u w:color="000000"/>
    </w:rPr>
  </w:style>
  <w:style w:type="paragraph" w:styleId="Pidipagina">
    <w:name w:val="footer"/>
    <w:rsid w:val="00560AA7"/>
    <w:pPr>
      <w:tabs>
        <w:tab w:val="center" w:pos="4819"/>
        <w:tab w:val="right" w:pos="9638"/>
      </w:tabs>
      <w:jc w:val="both"/>
    </w:pPr>
    <w:rPr>
      <w:rFonts w:ascii="Calibri" w:eastAsia="Calibri" w:hAnsi="Calibri" w:cs="Calibri"/>
      <w:color w:val="000000"/>
      <w:sz w:val="22"/>
      <w:szCs w:val="22"/>
      <w:u w:color="000000"/>
    </w:rPr>
  </w:style>
  <w:style w:type="character" w:customStyle="1" w:styleId="Nessuno">
    <w:name w:val="Nessuno"/>
    <w:rsid w:val="00560AA7"/>
    <w:rPr>
      <w:lang w:val="it-IT"/>
    </w:rPr>
  </w:style>
  <w:style w:type="numbering" w:customStyle="1" w:styleId="Puntielenco">
    <w:name w:val="Punti elenco"/>
    <w:rsid w:val="00560AA7"/>
    <w:pPr>
      <w:numPr>
        <w:numId w:val="1"/>
      </w:numPr>
    </w:pPr>
  </w:style>
  <w:style w:type="paragraph" w:customStyle="1" w:styleId="p1">
    <w:name w:val="p1"/>
    <w:rsid w:val="00560AA7"/>
    <w:pPr>
      <w:spacing w:before="100" w:after="100"/>
    </w:pPr>
    <w:rPr>
      <w:rFonts w:cs="Arial Unicode MS"/>
      <w:color w:val="000000"/>
      <w:sz w:val="24"/>
      <w:szCs w:val="24"/>
      <w:u w:color="000000"/>
    </w:rPr>
  </w:style>
  <w:style w:type="paragraph" w:styleId="NormaleWeb">
    <w:name w:val="Normal (Web)"/>
    <w:rsid w:val="00560AA7"/>
    <w:pPr>
      <w:spacing w:before="100" w:after="10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4F6BC9"/>
    <w:pPr>
      <w:spacing w:before="0"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4F6BC9"/>
    <w:rPr>
      <w:rFonts w:ascii="Lucida Grande" w:eastAsia="Calibri" w:hAnsi="Lucida Grande" w:cs="Lucida Grande"/>
      <w:color w:val="000000"/>
      <w:sz w:val="18"/>
      <w:szCs w:val="18"/>
      <w:u w:color="000000"/>
    </w:rPr>
  </w:style>
  <w:style w:type="paragraph" w:styleId="Paragrafoelenco">
    <w:name w:val="List Paragraph"/>
    <w:basedOn w:val="Normale"/>
    <w:uiPriority w:val="34"/>
    <w:qFormat/>
    <w:rsid w:val="00D20791"/>
    <w:pPr>
      <w:ind w:left="720"/>
      <w:contextualSpacing/>
    </w:pPr>
  </w:style>
  <w:style w:type="table" w:styleId="Grigliatabella">
    <w:name w:val="Table Grid"/>
    <w:basedOn w:val="Tabellanormale"/>
    <w:uiPriority w:val="59"/>
    <w:rsid w:val="006F1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ellanormale"/>
    <w:uiPriority w:val="46"/>
    <w:rsid w:val="00FC68D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4744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63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Administrator</cp:lastModifiedBy>
  <cp:revision>2</cp:revision>
  <dcterms:created xsi:type="dcterms:W3CDTF">2017-11-06T15:15:00Z</dcterms:created>
  <dcterms:modified xsi:type="dcterms:W3CDTF">2017-11-06T15:15:00Z</dcterms:modified>
</cp:coreProperties>
</file>